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79E441" w14:textId="3396709B" w:rsidR="005B775F" w:rsidRPr="00141E1D" w:rsidRDefault="005B775F" w:rsidP="005B775F">
      <w:pPr>
        <w:pStyle w:val="Header"/>
        <w:rPr>
          <w:rFonts w:cs="Arial"/>
          <w:sz w:val="22"/>
          <w:szCs w:val="22"/>
          <w:lang w:val="en-GB" w:eastAsia="zh-CN"/>
        </w:rPr>
      </w:pPr>
      <w:r w:rsidRPr="00141E1D">
        <w:rPr>
          <w:rFonts w:eastAsia="SimSun" w:cs="Arial"/>
          <w:sz w:val="22"/>
          <w:szCs w:val="22"/>
          <w:lang w:eastAsia="zh-CN"/>
        </w:rPr>
        <w:t>3GPP TSG-RAN WG2 Meeting #12</w:t>
      </w:r>
      <w:r>
        <w:rPr>
          <w:rFonts w:eastAsia="SimSun" w:cs="Arial"/>
          <w:sz w:val="22"/>
          <w:szCs w:val="22"/>
          <w:lang w:eastAsia="zh-CN"/>
        </w:rPr>
        <w:t>7</w:t>
      </w:r>
      <w:r w:rsidRPr="00141E1D">
        <w:rPr>
          <w:rFonts w:cs="Arial"/>
          <w:sz w:val="22"/>
          <w:szCs w:val="22"/>
        </w:rPr>
        <w:tab/>
      </w:r>
      <w:r w:rsidRPr="00141E1D">
        <w:rPr>
          <w:rFonts w:cs="Arial"/>
          <w:sz w:val="22"/>
          <w:szCs w:val="22"/>
        </w:rPr>
        <w:tab/>
        <w:t xml:space="preserve">     R2-2</w:t>
      </w:r>
      <w:r>
        <w:rPr>
          <w:rFonts w:cs="Arial"/>
          <w:sz w:val="22"/>
          <w:szCs w:val="22"/>
        </w:rPr>
        <w:t>4</w:t>
      </w:r>
      <w:r w:rsidR="008525E3">
        <w:rPr>
          <w:rFonts w:cs="Arial"/>
          <w:sz w:val="22"/>
          <w:szCs w:val="22"/>
        </w:rPr>
        <w:t>06644</w:t>
      </w:r>
    </w:p>
    <w:p w14:paraId="66365EB6" w14:textId="77777777" w:rsidR="005B775F" w:rsidRPr="00141E1D" w:rsidRDefault="005B775F" w:rsidP="005B775F">
      <w:pPr>
        <w:pStyle w:val="Header"/>
        <w:rPr>
          <w:rFonts w:eastAsia="SimSun" w:cs="Arial"/>
          <w:sz w:val="22"/>
          <w:szCs w:val="22"/>
          <w:lang w:eastAsia="zh-CN"/>
        </w:rPr>
      </w:pPr>
      <w:proofErr w:type="gramStart"/>
      <w:r w:rsidRPr="0083053B">
        <w:rPr>
          <w:rFonts w:cs="Arial"/>
          <w:sz w:val="22"/>
          <w:szCs w:val="22"/>
        </w:rPr>
        <w:t>Maastricht ,</w:t>
      </w:r>
      <w:proofErr w:type="gramEnd"/>
      <w:r w:rsidRPr="0083053B">
        <w:rPr>
          <w:rFonts w:cs="Arial"/>
          <w:sz w:val="22"/>
          <w:szCs w:val="22"/>
        </w:rPr>
        <w:t xml:space="preserve"> NL</w:t>
      </w:r>
      <w:r w:rsidRPr="00141E1D">
        <w:rPr>
          <w:rFonts w:eastAsia="SimSun" w:cs="Arial"/>
          <w:sz w:val="22"/>
          <w:szCs w:val="22"/>
          <w:lang w:eastAsia="zh-CN"/>
        </w:rPr>
        <w:t xml:space="preserve">: </w:t>
      </w:r>
      <w:r>
        <w:rPr>
          <w:rFonts w:eastAsia="SimSun" w:cs="Arial"/>
          <w:sz w:val="22"/>
          <w:szCs w:val="22"/>
          <w:lang w:eastAsia="zh-CN"/>
        </w:rPr>
        <w:t>19</w:t>
      </w:r>
      <w:r w:rsidRPr="00141E1D">
        <w:rPr>
          <w:rFonts w:eastAsia="SimSun" w:cs="Arial"/>
          <w:sz w:val="22"/>
          <w:szCs w:val="22"/>
          <w:vertAlign w:val="superscript"/>
          <w:lang w:eastAsia="zh-CN"/>
        </w:rPr>
        <w:t>th</w:t>
      </w:r>
      <w:r w:rsidRPr="00141E1D">
        <w:rPr>
          <w:rFonts w:eastAsia="SimSun" w:cs="Arial"/>
          <w:sz w:val="22"/>
          <w:szCs w:val="22"/>
          <w:lang w:eastAsia="zh-CN"/>
        </w:rPr>
        <w:t xml:space="preserve"> </w:t>
      </w:r>
      <w:r>
        <w:rPr>
          <w:rFonts w:eastAsia="SimSun" w:cs="Arial"/>
          <w:sz w:val="22"/>
          <w:szCs w:val="22"/>
          <w:lang w:eastAsia="zh-CN"/>
        </w:rPr>
        <w:t>August</w:t>
      </w:r>
      <w:r w:rsidRPr="00141E1D">
        <w:rPr>
          <w:rFonts w:eastAsia="SimSun" w:cs="Arial"/>
          <w:sz w:val="22"/>
          <w:szCs w:val="22"/>
          <w:lang w:eastAsia="zh-CN"/>
        </w:rPr>
        <w:t xml:space="preserve"> – 2</w:t>
      </w:r>
      <w:r>
        <w:rPr>
          <w:rFonts w:eastAsia="SimSun" w:cs="Arial"/>
          <w:sz w:val="22"/>
          <w:szCs w:val="22"/>
          <w:lang w:eastAsia="zh-CN"/>
        </w:rPr>
        <w:t>3</w:t>
      </w:r>
      <w:r>
        <w:rPr>
          <w:rFonts w:eastAsia="SimSun" w:cs="Arial"/>
          <w:sz w:val="22"/>
          <w:szCs w:val="22"/>
          <w:vertAlign w:val="superscript"/>
          <w:lang w:eastAsia="zh-CN"/>
        </w:rPr>
        <w:t>rd</w:t>
      </w:r>
      <w:r w:rsidRPr="00141E1D">
        <w:rPr>
          <w:rFonts w:eastAsia="SimSun" w:cs="Arial"/>
          <w:sz w:val="22"/>
          <w:szCs w:val="22"/>
          <w:lang w:eastAsia="zh-CN"/>
        </w:rPr>
        <w:t xml:space="preserve"> </w:t>
      </w:r>
      <w:r>
        <w:rPr>
          <w:rFonts w:eastAsia="SimSun" w:cs="Arial"/>
          <w:sz w:val="22"/>
          <w:szCs w:val="22"/>
          <w:lang w:eastAsia="zh-CN"/>
        </w:rPr>
        <w:t>August</w:t>
      </w:r>
      <w:r w:rsidRPr="00141E1D">
        <w:rPr>
          <w:rFonts w:eastAsia="SimSun" w:cs="Arial"/>
          <w:sz w:val="22"/>
          <w:szCs w:val="22"/>
          <w:lang w:eastAsia="zh-CN"/>
        </w:rPr>
        <w:t xml:space="preserve"> 2024</w:t>
      </w:r>
    </w:p>
    <w:p w14:paraId="31A7F9B4" w14:textId="77777777" w:rsidR="006940BF" w:rsidRPr="00CB0252" w:rsidRDefault="006940BF" w:rsidP="00D3007D">
      <w:pPr>
        <w:pStyle w:val="Header"/>
        <w:rPr>
          <w:rFonts w:eastAsia="SimSun" w:cs="Arial"/>
          <w:sz w:val="22"/>
          <w:szCs w:val="22"/>
          <w:lang w:eastAsia="zh-CN"/>
        </w:rPr>
      </w:pPr>
    </w:p>
    <w:p w14:paraId="2E1FA2FC" w14:textId="26E1CC1E" w:rsidR="00911ECB" w:rsidRPr="00CB0252" w:rsidRDefault="26A21899" w:rsidP="00D3007D">
      <w:pPr>
        <w:pStyle w:val="Header"/>
        <w:tabs>
          <w:tab w:val="clear" w:pos="4536"/>
          <w:tab w:val="left" w:pos="1800"/>
        </w:tabs>
        <w:spacing w:after="120"/>
        <w:ind w:left="1800" w:hanging="1800"/>
        <w:rPr>
          <w:rFonts w:eastAsia="SimSun" w:cs="Arial"/>
          <w:sz w:val="22"/>
          <w:szCs w:val="22"/>
          <w:lang w:eastAsia="zh-CN"/>
        </w:rPr>
      </w:pPr>
      <w:r w:rsidRPr="00CB0252">
        <w:rPr>
          <w:rFonts w:cs="Arial"/>
          <w:sz w:val="22"/>
          <w:szCs w:val="22"/>
        </w:rPr>
        <w:t>Source:</w:t>
      </w:r>
      <w:r w:rsidR="00911ECB" w:rsidRPr="00CB0252">
        <w:rPr>
          <w:rFonts w:cs="Arial"/>
        </w:rPr>
        <w:tab/>
      </w:r>
      <w:r w:rsidR="7D3BA610" w:rsidRPr="00CB0252">
        <w:rPr>
          <w:rFonts w:eastAsia="SimSun" w:cs="Arial"/>
          <w:sz w:val="22"/>
          <w:szCs w:val="22"/>
          <w:lang w:eastAsia="zh-CN"/>
        </w:rPr>
        <w:t>Qualcomm</w:t>
      </w:r>
      <w:r w:rsidR="79D32408" w:rsidRPr="00CB0252">
        <w:rPr>
          <w:rFonts w:eastAsia="SimSun" w:cs="Arial"/>
          <w:sz w:val="22"/>
          <w:szCs w:val="22"/>
          <w:lang w:eastAsia="zh-CN"/>
        </w:rPr>
        <w:t xml:space="preserve"> Incorporated </w:t>
      </w:r>
    </w:p>
    <w:p w14:paraId="2EC1765B" w14:textId="5002E9E6" w:rsidR="00FF5D17" w:rsidRPr="00CB0252" w:rsidRDefault="26A21899" w:rsidP="00D3007D">
      <w:pPr>
        <w:pStyle w:val="Header"/>
        <w:tabs>
          <w:tab w:val="clear" w:pos="4536"/>
          <w:tab w:val="left" w:pos="1800"/>
        </w:tabs>
        <w:spacing w:after="120"/>
        <w:ind w:left="1791" w:hangingChars="814" w:hanging="1791"/>
        <w:rPr>
          <w:rFonts w:eastAsia="SimSun" w:cs="Arial"/>
          <w:sz w:val="22"/>
          <w:szCs w:val="22"/>
          <w:lang w:eastAsia="zh-CN"/>
        </w:rPr>
      </w:pPr>
      <w:r w:rsidRPr="00CB0252">
        <w:rPr>
          <w:rFonts w:cs="Arial"/>
          <w:sz w:val="22"/>
          <w:szCs w:val="22"/>
        </w:rPr>
        <w:t>Title:</w:t>
      </w:r>
      <w:bookmarkStart w:id="0" w:name="Title"/>
      <w:bookmarkEnd w:id="0"/>
      <w:r w:rsidR="00911ECB" w:rsidRPr="00CB0252">
        <w:rPr>
          <w:rFonts w:cs="Arial"/>
        </w:rPr>
        <w:tab/>
      </w:r>
      <w:r w:rsidR="003B2815">
        <w:rPr>
          <w:rStyle w:val="normaltextrun"/>
          <w:rFonts w:cs="Arial"/>
          <w:sz w:val="22"/>
          <w:szCs w:val="22"/>
        </w:rPr>
        <w:t>On</w:t>
      </w:r>
      <w:r w:rsidR="003B2E60" w:rsidRPr="00CB0252">
        <w:rPr>
          <w:rStyle w:val="normaltextrun"/>
          <w:rFonts w:cs="Arial"/>
          <w:sz w:val="22"/>
          <w:szCs w:val="22"/>
        </w:rPr>
        <w:t xml:space="preserve"> </w:t>
      </w:r>
      <w:r w:rsidR="00945E52">
        <w:rPr>
          <w:rStyle w:val="normaltextrun"/>
          <w:rFonts w:cs="Arial"/>
          <w:sz w:val="22"/>
          <w:szCs w:val="22"/>
        </w:rPr>
        <w:t xml:space="preserve">Network Side Data Collection </w:t>
      </w:r>
    </w:p>
    <w:p w14:paraId="6ED5674A" w14:textId="55CDAD21" w:rsidR="00911ECB" w:rsidRPr="00CB0252" w:rsidRDefault="26A21899" w:rsidP="00D3007D">
      <w:pPr>
        <w:pStyle w:val="Header"/>
        <w:tabs>
          <w:tab w:val="clear" w:pos="4536"/>
          <w:tab w:val="left" w:pos="1800"/>
        </w:tabs>
        <w:spacing w:after="120"/>
        <w:ind w:left="1791" w:hangingChars="814" w:hanging="1791"/>
        <w:rPr>
          <w:rFonts w:eastAsia="SimSun" w:cs="Arial"/>
          <w:sz w:val="22"/>
          <w:szCs w:val="22"/>
          <w:lang w:eastAsia="zh-CN"/>
        </w:rPr>
      </w:pPr>
      <w:r w:rsidRPr="00CB0252">
        <w:rPr>
          <w:rFonts w:cs="Arial"/>
          <w:sz w:val="22"/>
          <w:szCs w:val="22"/>
        </w:rPr>
        <w:t>Agenda Item:</w:t>
      </w:r>
      <w:bookmarkStart w:id="1" w:name="Source"/>
      <w:bookmarkEnd w:id="1"/>
      <w:r w:rsidR="00911ECB" w:rsidRPr="00CB0252">
        <w:rPr>
          <w:rFonts w:cs="Arial"/>
        </w:rPr>
        <w:tab/>
      </w:r>
      <w:r w:rsidR="00531940" w:rsidRPr="00CB0252">
        <w:rPr>
          <w:rFonts w:cs="Arial"/>
          <w:sz w:val="22"/>
          <w:szCs w:val="22"/>
        </w:rPr>
        <w:t>8.1.</w:t>
      </w:r>
      <w:r w:rsidR="003B2E60" w:rsidRPr="00CB0252">
        <w:rPr>
          <w:rFonts w:cs="Arial"/>
          <w:sz w:val="22"/>
          <w:szCs w:val="22"/>
        </w:rPr>
        <w:t>3</w:t>
      </w:r>
      <w:r w:rsidR="00531940" w:rsidRPr="00CB0252">
        <w:rPr>
          <w:rFonts w:cs="Arial"/>
          <w:sz w:val="22"/>
          <w:szCs w:val="22"/>
        </w:rPr>
        <w:t xml:space="preserve"> </w:t>
      </w:r>
      <w:r w:rsidR="003B2E60" w:rsidRPr="00CB0252">
        <w:rPr>
          <w:rFonts w:cs="Arial"/>
          <w:sz w:val="22"/>
          <w:szCs w:val="22"/>
        </w:rPr>
        <w:t>NW Side Data Collection</w:t>
      </w:r>
      <w:r w:rsidR="39E772BE" w:rsidRPr="00CB0252">
        <w:rPr>
          <w:rFonts w:cs="Arial"/>
          <w:sz w:val="22"/>
          <w:szCs w:val="22"/>
        </w:rPr>
        <w:t xml:space="preserve"> </w:t>
      </w:r>
    </w:p>
    <w:p w14:paraId="0BE87C8B" w14:textId="77777777" w:rsidR="00911ECB" w:rsidRPr="00CB0252" w:rsidRDefault="26A21899" w:rsidP="00D3007D">
      <w:pPr>
        <w:pStyle w:val="Header"/>
        <w:tabs>
          <w:tab w:val="left" w:pos="1800"/>
        </w:tabs>
        <w:rPr>
          <w:rFonts w:eastAsia="SimSun" w:cs="Arial"/>
          <w:sz w:val="22"/>
          <w:szCs w:val="22"/>
          <w:lang w:eastAsia="zh-CN"/>
        </w:rPr>
      </w:pPr>
      <w:r w:rsidRPr="00CB0252">
        <w:rPr>
          <w:rFonts w:cs="Arial"/>
          <w:sz w:val="22"/>
          <w:szCs w:val="22"/>
        </w:rPr>
        <w:t>Document for:</w:t>
      </w:r>
      <w:r w:rsidR="00911ECB" w:rsidRPr="00CB0252">
        <w:rPr>
          <w:rFonts w:cs="Arial"/>
        </w:rPr>
        <w:tab/>
      </w:r>
      <w:bookmarkStart w:id="2" w:name="DocumentFor"/>
      <w:bookmarkEnd w:id="2"/>
      <w:r w:rsidRPr="00CB0252">
        <w:rPr>
          <w:rFonts w:eastAsia="SimSun" w:cs="Arial"/>
          <w:sz w:val="22"/>
          <w:szCs w:val="22"/>
          <w:lang w:eastAsia="zh-CN"/>
        </w:rPr>
        <w:t>Discussion and Decision</w:t>
      </w:r>
    </w:p>
    <w:p w14:paraId="70FEA14E" w14:textId="18838F09" w:rsidR="00911ECB" w:rsidRPr="00CB0252" w:rsidRDefault="26A21899" w:rsidP="00D3007D">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CB0252">
        <w:rPr>
          <w:b w:val="0"/>
          <w:bCs w:val="0"/>
          <w:kern w:val="0"/>
          <w:lang w:eastAsia="en-GB"/>
        </w:rPr>
        <w:t>Introduction</w:t>
      </w:r>
      <w:r w:rsidRPr="00CB0252">
        <w:rPr>
          <w:b w:val="0"/>
          <w:bCs w:val="0"/>
          <w:kern w:val="0"/>
        </w:rPr>
        <w:t xml:space="preserve"> &amp; Background</w:t>
      </w:r>
    </w:p>
    <w:p w14:paraId="25C661B0" w14:textId="4ECC6FF7" w:rsidR="00481812" w:rsidRPr="00CB0252" w:rsidRDefault="00481812" w:rsidP="00D3007D">
      <w:pPr>
        <w:pStyle w:val="BodyText"/>
        <w:jc w:val="left"/>
        <w:rPr>
          <w:rFonts w:ascii="Arial" w:hAnsi="Arial" w:cs="Arial"/>
        </w:rPr>
      </w:pPr>
      <w:r w:rsidRPr="5DDF03AE">
        <w:rPr>
          <w:rFonts w:ascii="Arial" w:hAnsi="Arial" w:cs="Arial"/>
        </w:rPr>
        <w:t>The Rel-18 study on AI/ML Air Interface [1] has been concluded. The study has been captured in the Technical Report TR 38.843 [2]. Based on the Rel-18 study outcome, at RAN #102, a new Work Item on artificial intelligence/machine learning for NR air interface has been approved in [3]</w:t>
      </w:r>
      <w:r w:rsidR="002E173C" w:rsidRPr="5DDF03AE">
        <w:rPr>
          <w:rFonts w:ascii="Arial" w:hAnsi="Arial" w:cs="Arial"/>
        </w:rPr>
        <w:t>.</w:t>
      </w:r>
    </w:p>
    <w:p w14:paraId="188C5A33" w14:textId="0F5EED48" w:rsidR="008B66E8" w:rsidRPr="00CB0252" w:rsidRDefault="002E173C" w:rsidP="00D3007D">
      <w:pPr>
        <w:pStyle w:val="BodyText"/>
        <w:jc w:val="left"/>
        <w:rPr>
          <w:rFonts w:ascii="Arial" w:hAnsi="Arial" w:cs="Arial"/>
        </w:rPr>
      </w:pPr>
      <w:r>
        <w:rPr>
          <w:rFonts w:ascii="Arial" w:hAnsi="Arial" w:cs="Arial"/>
        </w:rPr>
        <w:t>This contribution paper discusses</w:t>
      </w:r>
      <w:r w:rsidR="00481812" w:rsidRPr="00CB0252">
        <w:rPr>
          <w:rFonts w:ascii="Arial" w:hAnsi="Arial" w:cs="Arial"/>
        </w:rPr>
        <w:t xml:space="preserve"> the data collection model training</w:t>
      </w:r>
      <w:r>
        <w:rPr>
          <w:rFonts w:ascii="Arial" w:hAnsi="Arial" w:cs="Arial"/>
        </w:rPr>
        <w:t>, inference, and monitoring for the network side models, for beam management and positioning enhancements use cases</w:t>
      </w:r>
      <w:r w:rsidR="65A136FB" w:rsidRPr="00CB0252">
        <w:rPr>
          <w:rFonts w:ascii="Arial" w:hAnsi="Arial" w:cs="Arial"/>
        </w:rPr>
        <w:t xml:space="preserve">. </w:t>
      </w:r>
      <w:r w:rsidR="4990B684" w:rsidRPr="00CB0252">
        <w:rPr>
          <w:rFonts w:ascii="Arial" w:hAnsi="Arial" w:cs="Arial"/>
        </w:rPr>
        <w:t xml:space="preserve"> </w:t>
      </w:r>
      <w:r w:rsidR="18DC6C39" w:rsidRPr="00CB0252">
        <w:rPr>
          <w:rFonts w:ascii="Arial" w:hAnsi="Arial" w:cs="Arial"/>
        </w:rPr>
        <w:t xml:space="preserve"> </w:t>
      </w:r>
    </w:p>
    <w:p w14:paraId="6C42E41E" w14:textId="6707AA2E" w:rsidR="000A24BF" w:rsidRDefault="00481812" w:rsidP="00D3007D">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CB0252">
        <w:rPr>
          <w:b w:val="0"/>
          <w:bCs w:val="0"/>
          <w:kern w:val="0"/>
        </w:rPr>
        <w:t>Data Collection for Network Side Model</w:t>
      </w:r>
      <w:r w:rsidR="002E173C">
        <w:rPr>
          <w:b w:val="0"/>
          <w:bCs w:val="0"/>
          <w:kern w:val="0"/>
        </w:rPr>
        <w:t>s</w:t>
      </w:r>
      <w:r w:rsidRPr="00CB0252">
        <w:rPr>
          <w:b w:val="0"/>
          <w:bCs w:val="0"/>
          <w:kern w:val="0"/>
        </w:rPr>
        <w:t xml:space="preserve"> </w:t>
      </w:r>
    </w:p>
    <w:p w14:paraId="2859C218" w14:textId="77777777" w:rsidR="00D6661B" w:rsidRDefault="00D6661B" w:rsidP="00D6661B">
      <w:pPr>
        <w:pStyle w:val="BodyText"/>
        <w:jc w:val="left"/>
        <w:outlineLvl w:val="1"/>
        <w:rPr>
          <w:rFonts w:ascii="Arial" w:eastAsia="SimSun" w:hAnsi="Arial" w:cs="Arial"/>
          <w:b/>
          <w:bCs/>
          <w:kern w:val="32"/>
          <w:szCs w:val="20"/>
          <w:lang w:eastAsia="zh-CN"/>
        </w:rPr>
      </w:pPr>
      <w:r w:rsidRPr="0053587C">
        <w:rPr>
          <w:rFonts w:ascii="Arial" w:hAnsi="Arial" w:cs="Arial"/>
          <w:b/>
          <w:bCs/>
          <w:szCs w:val="20"/>
          <w:lang w:eastAsia="zh-CN"/>
        </w:rPr>
        <w:t>2.</w:t>
      </w:r>
      <w:r>
        <w:rPr>
          <w:rFonts w:ascii="Arial" w:hAnsi="Arial" w:cs="Arial"/>
          <w:b/>
          <w:bCs/>
          <w:szCs w:val="20"/>
          <w:lang w:eastAsia="zh-CN"/>
        </w:rPr>
        <w:t>1</w:t>
      </w:r>
      <w:r w:rsidRPr="0053587C">
        <w:rPr>
          <w:rFonts w:ascii="Arial" w:hAnsi="Arial" w:cs="Arial"/>
          <w:b/>
          <w:bCs/>
          <w:szCs w:val="20"/>
          <w:lang w:eastAsia="zh-CN"/>
        </w:rPr>
        <w:t xml:space="preserve">   Data Collection for N</w:t>
      </w:r>
      <w:r w:rsidRPr="0053587C">
        <w:rPr>
          <w:rFonts w:ascii="Arial" w:eastAsia="SimSun" w:hAnsi="Arial" w:cs="Arial"/>
          <w:b/>
          <w:bCs/>
          <w:kern w:val="32"/>
          <w:szCs w:val="20"/>
          <w:lang w:eastAsia="zh-CN"/>
        </w:rPr>
        <w:t>etwork-side Model for the Beam Management</w:t>
      </w:r>
    </w:p>
    <w:p w14:paraId="1677D316" w14:textId="77777777" w:rsidR="00D6661B" w:rsidRDefault="00D6661B" w:rsidP="00D6661B">
      <w:pPr>
        <w:pStyle w:val="BodyText"/>
        <w:spacing w:after="0"/>
        <w:jc w:val="left"/>
        <w:rPr>
          <w:rFonts w:ascii="Arial" w:eastAsia="SimSun" w:hAnsi="Arial" w:cs="Arial"/>
          <w:kern w:val="32"/>
          <w:szCs w:val="20"/>
          <w:lang w:eastAsia="zh-CN"/>
        </w:rPr>
      </w:pPr>
      <w:r w:rsidRPr="002E173C">
        <w:rPr>
          <w:rFonts w:ascii="Arial" w:eastAsia="SimSun" w:hAnsi="Arial" w:cs="Arial"/>
          <w:kern w:val="32"/>
          <w:szCs w:val="20"/>
          <w:lang w:eastAsia="zh-CN"/>
        </w:rPr>
        <w:t xml:space="preserve">In the </w:t>
      </w:r>
      <w:r>
        <w:rPr>
          <w:rFonts w:ascii="Arial" w:eastAsia="SimSun" w:hAnsi="Arial" w:cs="Arial"/>
          <w:kern w:val="32"/>
          <w:szCs w:val="20"/>
          <w:lang w:eastAsia="zh-CN"/>
        </w:rPr>
        <w:t>RAN2#126 meeting [4], RAN2 made the following agreements for the network-side model training for the beam management use case:</w:t>
      </w:r>
    </w:p>
    <w:p w14:paraId="0DE9A798" w14:textId="77777777" w:rsidR="00D6661B" w:rsidRDefault="00D6661B" w:rsidP="00D6661B">
      <w:pPr>
        <w:pStyle w:val="BodyText"/>
        <w:spacing w:after="0"/>
        <w:jc w:val="left"/>
        <w:rPr>
          <w:rFonts w:ascii="Arial" w:eastAsia="SimSun" w:hAnsi="Arial" w:cs="Arial"/>
          <w:kern w:val="32"/>
          <w:szCs w:val="20"/>
          <w:lang w:eastAsia="zh-CN"/>
        </w:rPr>
      </w:pPr>
    </w:p>
    <w:p w14:paraId="57CF3953" w14:textId="77777777" w:rsidR="00D6661B" w:rsidRPr="00FB7FA6" w:rsidRDefault="00D6661B" w:rsidP="00D6661B">
      <w:pPr>
        <w:pStyle w:val="Doc-text2"/>
        <w:pBdr>
          <w:top w:val="single" w:sz="4" w:space="1" w:color="auto"/>
          <w:left w:val="single" w:sz="4" w:space="4" w:color="auto"/>
          <w:bottom w:val="single" w:sz="4" w:space="1" w:color="auto"/>
          <w:right w:val="single" w:sz="4" w:space="4" w:color="auto"/>
        </w:pBdr>
        <w:rPr>
          <w:b/>
          <w:bCs/>
          <w:lang w:val="en-US"/>
        </w:rPr>
      </w:pPr>
      <w:r w:rsidRPr="00FB7FA6">
        <w:rPr>
          <w:b/>
          <w:bCs/>
          <w:lang w:val="en-US"/>
        </w:rPr>
        <w:t>Agreements</w:t>
      </w:r>
      <w:r>
        <w:rPr>
          <w:b/>
          <w:bCs/>
          <w:lang w:val="en-US"/>
        </w:rPr>
        <w:t xml:space="preserve"> for beam management </w:t>
      </w:r>
    </w:p>
    <w:p w14:paraId="43D70D74" w14:textId="77777777" w:rsidR="00D6661B" w:rsidRPr="00F835EC" w:rsidRDefault="00D6661B" w:rsidP="00D6661B">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1. </w:t>
      </w:r>
      <w:r w:rsidRPr="00F835EC">
        <w:rPr>
          <w:lang w:val="en-US"/>
        </w:rPr>
        <w:tab/>
      </w:r>
      <w:bookmarkStart w:id="5" w:name="_Hlk173853150"/>
      <w:r>
        <w:rPr>
          <w:lang w:val="en-US"/>
        </w:rPr>
        <w:t>For gNB centric and OAM centric (for RRC signaling between UE and gNB), r</w:t>
      </w:r>
      <w:r w:rsidRPr="00F835EC">
        <w:rPr>
          <w:lang w:val="en-US"/>
        </w:rPr>
        <w:t xml:space="preserve">eporting multiple instances of logged L1 measurement result </w:t>
      </w:r>
      <w:r>
        <w:rPr>
          <w:lang w:val="en-US"/>
        </w:rPr>
        <w:t xml:space="preserve">from UE </w:t>
      </w:r>
      <w:r w:rsidRPr="00F835EC">
        <w:rPr>
          <w:lang w:val="en-US"/>
        </w:rPr>
        <w:t>to gNB via a RRC message as configured by gNB is an optional feature. FFS how to handle case when single RRC message is not sufficient. FFS if there will be any further enhancement needed pending RAN1 agreement.</w:t>
      </w:r>
    </w:p>
    <w:bookmarkEnd w:id="5"/>
    <w:p w14:paraId="2C2BEEFD" w14:textId="77777777" w:rsidR="00D6661B" w:rsidRDefault="00D6661B" w:rsidP="00D6661B">
      <w:pPr>
        <w:pStyle w:val="Doc-text2"/>
        <w:pBdr>
          <w:top w:val="single" w:sz="4" w:space="1" w:color="auto"/>
          <w:left w:val="single" w:sz="4" w:space="4" w:color="auto"/>
          <w:bottom w:val="single" w:sz="4" w:space="1" w:color="auto"/>
          <w:right w:val="single" w:sz="4" w:space="4" w:color="auto"/>
        </w:pBdr>
        <w:rPr>
          <w:lang w:val="en-US"/>
        </w:rPr>
      </w:pPr>
      <w:r>
        <w:rPr>
          <w:lang w:val="en-US"/>
        </w:rPr>
        <w:t>2.</w:t>
      </w:r>
      <w:r w:rsidRPr="00F835EC">
        <w:rPr>
          <w:lang w:val="en-US"/>
        </w:rPr>
        <w:tab/>
        <w:t>Immediate MDT is the baseline framework for OAM-centric data collection for the training of a network-sided model</w:t>
      </w:r>
    </w:p>
    <w:p w14:paraId="2C7C1D34" w14:textId="77777777" w:rsidR="00D6661B" w:rsidRPr="004E1313" w:rsidRDefault="00D6661B" w:rsidP="00D6661B">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1D4DDC">
        <w:rPr>
          <w:lang w:val="en-US"/>
        </w:rPr>
        <w:t xml:space="preserve">Enhance the immediate MDT framework </w:t>
      </w:r>
      <w:r>
        <w:rPr>
          <w:lang w:val="en-US"/>
        </w:rPr>
        <w:t xml:space="preserve">to support </w:t>
      </w:r>
      <w:r w:rsidRPr="001D4DDC">
        <w:rPr>
          <w:lang w:val="en-US"/>
        </w:rPr>
        <w:t>periodical</w:t>
      </w:r>
      <w:r>
        <w:rPr>
          <w:lang w:val="en-US"/>
        </w:rPr>
        <w:t xml:space="preserve"> reporting. FFS whether and what </w:t>
      </w:r>
      <w:r w:rsidRPr="001D4DDC">
        <w:rPr>
          <w:lang w:val="en-US"/>
        </w:rPr>
        <w:t>event-based</w:t>
      </w:r>
      <w:r>
        <w:rPr>
          <w:lang w:val="en-US"/>
        </w:rPr>
        <w:t xml:space="preserve"> reporting is supported and FFS on network request reporting</w:t>
      </w:r>
    </w:p>
    <w:p w14:paraId="30791DB2" w14:textId="77777777" w:rsidR="00D6661B" w:rsidRDefault="00D6661B" w:rsidP="00D6661B">
      <w:pPr>
        <w:pStyle w:val="BodyText"/>
        <w:spacing w:before="120" w:after="0"/>
        <w:jc w:val="left"/>
        <w:rPr>
          <w:rFonts w:ascii="Arial" w:hAnsi="Arial" w:cs="Arial"/>
          <w:szCs w:val="20"/>
          <w:lang w:eastAsia="zh-CN"/>
        </w:rPr>
      </w:pPr>
      <w:r>
        <w:rPr>
          <w:rFonts w:ascii="Arial" w:hAnsi="Arial" w:cs="Arial"/>
          <w:szCs w:val="20"/>
          <w:lang w:eastAsia="zh-CN"/>
        </w:rPr>
        <w:t xml:space="preserve">During the RAN2#126 meeting [4], the events for data collection for network-side model training were discussed briefly, however, no agreements were made on the events definitions for data collection/reporting. Furthermore, RAN2 agreed to use immediate MDT for OAM-centric data collection. In this paper, we will discuss </w:t>
      </w:r>
    </w:p>
    <w:p w14:paraId="31750C48" w14:textId="77777777" w:rsidR="00D6661B" w:rsidRDefault="00D6661B" w:rsidP="00D6661B">
      <w:pPr>
        <w:pStyle w:val="BodyText"/>
        <w:numPr>
          <w:ilvl w:val="0"/>
          <w:numId w:val="28"/>
        </w:numPr>
        <w:spacing w:after="0"/>
        <w:jc w:val="left"/>
        <w:rPr>
          <w:rFonts w:ascii="Arial" w:hAnsi="Arial" w:cs="Arial"/>
          <w:szCs w:val="20"/>
          <w:lang w:eastAsia="zh-CN"/>
        </w:rPr>
      </w:pPr>
      <w:r>
        <w:rPr>
          <w:rFonts w:ascii="Arial" w:hAnsi="Arial" w:cs="Arial"/>
          <w:szCs w:val="20"/>
          <w:lang w:eastAsia="zh-CN"/>
        </w:rPr>
        <w:t>Event definitions for data collection for network-side model training, and</w:t>
      </w:r>
    </w:p>
    <w:p w14:paraId="7264FF18" w14:textId="77777777" w:rsidR="00D6661B" w:rsidRDefault="00D6661B" w:rsidP="00D6661B">
      <w:pPr>
        <w:pStyle w:val="BodyText"/>
        <w:numPr>
          <w:ilvl w:val="0"/>
          <w:numId w:val="28"/>
        </w:numPr>
        <w:spacing w:after="0"/>
        <w:jc w:val="left"/>
        <w:rPr>
          <w:rFonts w:ascii="Arial" w:hAnsi="Arial" w:cs="Arial"/>
          <w:szCs w:val="20"/>
          <w:lang w:eastAsia="zh-CN"/>
        </w:rPr>
      </w:pPr>
      <w:r>
        <w:rPr>
          <w:rFonts w:ascii="Arial" w:hAnsi="Arial" w:cs="Arial"/>
          <w:szCs w:val="20"/>
          <w:lang w:eastAsia="zh-CN"/>
        </w:rPr>
        <w:t xml:space="preserve">Issues associated with logging UE measurement. </w:t>
      </w:r>
    </w:p>
    <w:p w14:paraId="279B2CDD" w14:textId="77777777" w:rsidR="00D6661B" w:rsidRDefault="00D6661B" w:rsidP="00D6661B">
      <w:pPr>
        <w:pStyle w:val="BodyText"/>
        <w:spacing w:after="0"/>
        <w:jc w:val="left"/>
        <w:rPr>
          <w:rFonts w:ascii="Arial" w:hAnsi="Arial" w:cs="Arial"/>
          <w:b/>
          <w:bCs/>
          <w:szCs w:val="20"/>
          <w:lang w:eastAsia="zh-CN"/>
        </w:rPr>
      </w:pPr>
    </w:p>
    <w:p w14:paraId="27FEC0A1" w14:textId="77777777" w:rsidR="000800C3" w:rsidRDefault="000800C3" w:rsidP="000800C3">
      <w:pPr>
        <w:pStyle w:val="BodyText"/>
        <w:jc w:val="left"/>
        <w:outlineLvl w:val="2"/>
        <w:rPr>
          <w:rFonts w:ascii="Arial" w:hAnsi="Arial" w:cs="Arial"/>
          <w:b/>
          <w:bCs/>
          <w:szCs w:val="20"/>
          <w:lang w:eastAsia="zh-CN"/>
        </w:rPr>
      </w:pPr>
      <w:r w:rsidRPr="0053587C">
        <w:rPr>
          <w:rFonts w:ascii="Arial" w:hAnsi="Arial" w:cs="Arial"/>
          <w:b/>
          <w:bCs/>
          <w:szCs w:val="20"/>
          <w:lang w:eastAsia="zh-CN"/>
        </w:rPr>
        <w:t>2.</w:t>
      </w:r>
      <w:r>
        <w:rPr>
          <w:rFonts w:ascii="Arial" w:hAnsi="Arial" w:cs="Arial"/>
          <w:b/>
          <w:bCs/>
          <w:szCs w:val="20"/>
          <w:lang w:eastAsia="zh-CN"/>
        </w:rPr>
        <w:t>1</w:t>
      </w:r>
      <w:r w:rsidRPr="0053587C">
        <w:rPr>
          <w:rFonts w:ascii="Arial" w:hAnsi="Arial" w:cs="Arial"/>
          <w:b/>
          <w:bCs/>
          <w:szCs w:val="20"/>
          <w:lang w:eastAsia="zh-CN"/>
        </w:rPr>
        <w:t>.1</w:t>
      </w:r>
      <w:r>
        <w:rPr>
          <w:rFonts w:ascii="Arial" w:hAnsi="Arial" w:cs="Arial"/>
          <w:b/>
          <w:bCs/>
          <w:szCs w:val="20"/>
          <w:lang w:eastAsia="zh-CN"/>
        </w:rPr>
        <w:tab/>
        <w:t xml:space="preserve">Event definition for data collection for model training </w:t>
      </w:r>
    </w:p>
    <w:p w14:paraId="14EC87A9" w14:textId="77777777" w:rsidR="009A45FA" w:rsidRDefault="009A45FA" w:rsidP="009A45FA">
      <w:pPr>
        <w:pStyle w:val="BodyText"/>
        <w:spacing w:after="0"/>
        <w:jc w:val="left"/>
        <w:rPr>
          <w:rFonts w:ascii="Arial" w:hAnsi="Arial" w:cs="Arial"/>
          <w:szCs w:val="20"/>
          <w:lang w:eastAsia="zh-CN"/>
        </w:rPr>
      </w:pPr>
      <w:r>
        <w:rPr>
          <w:rFonts w:ascii="Arial" w:hAnsi="Arial" w:cs="Arial"/>
          <w:szCs w:val="20"/>
          <w:lang w:eastAsia="zh-CN"/>
        </w:rPr>
        <w:t>Events / filtering mechanism for data collection and reporting are an effective tool for collecting meaningful data while reducing the power and memory consumption at the UE. Therefore, we believe that events-triggered data collection / filtering mechanism for network-side model training can be supported for beam management use cases. However, we also believe that events / filtering mechanism for the data collection / filtering mechanism for the network side model training should be defined such that it reduces the power and memory consumption at the UE without creating biases in the data distribution</w:t>
      </w:r>
    </w:p>
    <w:p w14:paraId="2BB464DE" w14:textId="77777777" w:rsidR="009A45FA" w:rsidRDefault="009A45FA" w:rsidP="009A45FA">
      <w:pPr>
        <w:pStyle w:val="BodyText"/>
        <w:numPr>
          <w:ilvl w:val="0"/>
          <w:numId w:val="28"/>
        </w:numPr>
        <w:spacing w:after="0"/>
        <w:jc w:val="left"/>
        <w:rPr>
          <w:rFonts w:ascii="Arial" w:hAnsi="Arial" w:cs="Arial"/>
          <w:szCs w:val="20"/>
          <w:lang w:eastAsia="zh-CN"/>
        </w:rPr>
      </w:pPr>
      <w:r>
        <w:rPr>
          <w:rFonts w:ascii="Arial" w:hAnsi="Arial" w:cs="Arial"/>
          <w:szCs w:val="20"/>
          <w:lang w:eastAsia="zh-CN"/>
        </w:rPr>
        <w:t xml:space="preserve">Reduction of redundant data collection and reporting (including logging, if supported) at the UE, </w:t>
      </w:r>
    </w:p>
    <w:p w14:paraId="428E5CE9" w14:textId="5365C03D" w:rsidR="009A45FA" w:rsidRDefault="009A45FA" w:rsidP="009A45FA">
      <w:pPr>
        <w:pStyle w:val="BodyText"/>
        <w:numPr>
          <w:ilvl w:val="0"/>
          <w:numId w:val="28"/>
        </w:numPr>
        <w:spacing w:after="0"/>
        <w:jc w:val="left"/>
        <w:rPr>
          <w:rFonts w:ascii="Arial" w:hAnsi="Arial" w:cs="Arial"/>
          <w:szCs w:val="20"/>
          <w:lang w:eastAsia="zh-CN"/>
        </w:rPr>
      </w:pPr>
      <w:r>
        <w:rPr>
          <w:rFonts w:ascii="Arial" w:hAnsi="Arial" w:cs="Arial"/>
          <w:szCs w:val="20"/>
          <w:lang w:eastAsia="zh-CN"/>
        </w:rPr>
        <w:t xml:space="preserve">Collect meaningful data for model training, without creating biases. </w:t>
      </w:r>
    </w:p>
    <w:p w14:paraId="6A8F1C53" w14:textId="77777777" w:rsidR="009A45FA" w:rsidRDefault="009A45FA" w:rsidP="009A45FA">
      <w:pPr>
        <w:pStyle w:val="BodyText"/>
        <w:spacing w:after="0"/>
        <w:jc w:val="left"/>
        <w:rPr>
          <w:rFonts w:ascii="Arial" w:hAnsi="Arial" w:cs="Arial"/>
          <w:szCs w:val="20"/>
          <w:lang w:eastAsia="zh-CN"/>
        </w:rPr>
      </w:pPr>
    </w:p>
    <w:p w14:paraId="40A473DA" w14:textId="77777777" w:rsidR="009A45FA" w:rsidRPr="00E2474C" w:rsidRDefault="009A45FA" w:rsidP="009A45FA">
      <w:pPr>
        <w:pStyle w:val="BodyText"/>
        <w:spacing w:after="0"/>
        <w:jc w:val="left"/>
        <w:rPr>
          <w:rFonts w:ascii="Arial" w:hAnsi="Arial" w:cs="Arial"/>
          <w:b/>
          <w:bCs/>
          <w:szCs w:val="20"/>
          <w:lang w:eastAsia="zh-CN"/>
        </w:rPr>
      </w:pPr>
      <w:r w:rsidRPr="00E2474C">
        <w:rPr>
          <w:rFonts w:ascii="Arial" w:hAnsi="Arial" w:cs="Arial"/>
          <w:b/>
          <w:bCs/>
          <w:szCs w:val="20"/>
          <w:lang w:eastAsia="zh-CN"/>
        </w:rPr>
        <w:t>Observation 1: Events</w:t>
      </w:r>
      <w:r>
        <w:rPr>
          <w:rFonts w:ascii="Arial" w:hAnsi="Arial" w:cs="Arial"/>
          <w:b/>
          <w:bCs/>
          <w:szCs w:val="20"/>
          <w:lang w:eastAsia="zh-CN"/>
        </w:rPr>
        <w:t xml:space="preserve"> / filtering mechanism</w:t>
      </w:r>
      <w:r w:rsidRPr="00E2474C">
        <w:rPr>
          <w:rFonts w:ascii="Arial" w:hAnsi="Arial" w:cs="Arial"/>
          <w:b/>
          <w:bCs/>
          <w:szCs w:val="20"/>
          <w:lang w:eastAsia="zh-CN"/>
        </w:rPr>
        <w:t xml:space="preserve"> for data collection and reporting are effective tool</w:t>
      </w:r>
      <w:r>
        <w:rPr>
          <w:rFonts w:ascii="Arial" w:hAnsi="Arial" w:cs="Arial"/>
          <w:b/>
          <w:bCs/>
          <w:szCs w:val="20"/>
          <w:lang w:eastAsia="zh-CN"/>
        </w:rPr>
        <w:t>s</w:t>
      </w:r>
      <w:r w:rsidRPr="00E2474C">
        <w:rPr>
          <w:rFonts w:ascii="Arial" w:hAnsi="Arial" w:cs="Arial"/>
          <w:b/>
          <w:bCs/>
          <w:szCs w:val="20"/>
          <w:lang w:eastAsia="zh-CN"/>
        </w:rPr>
        <w:t xml:space="preserve"> for collecting meaningful data while reducing the power and memory </w:t>
      </w:r>
      <w:r>
        <w:rPr>
          <w:rFonts w:ascii="Arial" w:hAnsi="Arial" w:cs="Arial"/>
          <w:b/>
          <w:bCs/>
          <w:szCs w:val="20"/>
          <w:lang w:eastAsia="zh-CN"/>
        </w:rPr>
        <w:t>consumption</w:t>
      </w:r>
      <w:r w:rsidRPr="00E2474C">
        <w:rPr>
          <w:rFonts w:ascii="Arial" w:hAnsi="Arial" w:cs="Arial"/>
          <w:b/>
          <w:bCs/>
          <w:szCs w:val="20"/>
          <w:lang w:eastAsia="zh-CN"/>
        </w:rPr>
        <w:t xml:space="preserve"> at the UE.</w:t>
      </w:r>
    </w:p>
    <w:p w14:paraId="7FFD394C" w14:textId="77777777" w:rsidR="009A45FA" w:rsidRPr="00E2474C" w:rsidRDefault="009A45FA" w:rsidP="009A45FA">
      <w:pPr>
        <w:pStyle w:val="BodyText"/>
        <w:spacing w:after="0"/>
        <w:jc w:val="left"/>
        <w:rPr>
          <w:rFonts w:ascii="Arial" w:hAnsi="Arial" w:cs="Arial"/>
          <w:b/>
          <w:bCs/>
          <w:szCs w:val="20"/>
          <w:lang w:eastAsia="zh-CN"/>
        </w:rPr>
      </w:pPr>
    </w:p>
    <w:p w14:paraId="308C2746" w14:textId="77777777" w:rsidR="009A45FA" w:rsidRPr="007D335F" w:rsidRDefault="009A45FA" w:rsidP="009A45FA">
      <w:pPr>
        <w:pStyle w:val="BodyText"/>
        <w:spacing w:after="0"/>
        <w:jc w:val="left"/>
        <w:rPr>
          <w:rFonts w:ascii="Arial" w:hAnsi="Arial" w:cs="Arial"/>
          <w:b/>
          <w:bCs/>
          <w:szCs w:val="20"/>
          <w:lang w:eastAsia="zh-CN"/>
        </w:rPr>
      </w:pPr>
      <w:r w:rsidRPr="007D335F">
        <w:rPr>
          <w:rFonts w:ascii="Arial" w:hAnsi="Arial" w:cs="Arial"/>
          <w:b/>
          <w:bCs/>
          <w:szCs w:val="20"/>
          <w:lang w:eastAsia="zh-CN"/>
        </w:rPr>
        <w:t>Proposal 1: Events / filtering mechanism for the data collection / filtering mechanism for the network side model training should be defined such that it reduces the power and memory consumption at the UE without creating biases in the data distribution</w:t>
      </w:r>
    </w:p>
    <w:p w14:paraId="051804B3" w14:textId="77777777" w:rsidR="009A45FA" w:rsidRPr="007D335F" w:rsidRDefault="009A45FA" w:rsidP="009A45FA">
      <w:pPr>
        <w:pStyle w:val="BodyText"/>
        <w:numPr>
          <w:ilvl w:val="0"/>
          <w:numId w:val="28"/>
        </w:numPr>
        <w:spacing w:after="0"/>
        <w:jc w:val="left"/>
        <w:rPr>
          <w:rFonts w:ascii="Arial" w:hAnsi="Arial" w:cs="Arial"/>
          <w:b/>
          <w:bCs/>
          <w:szCs w:val="20"/>
          <w:lang w:eastAsia="zh-CN"/>
        </w:rPr>
      </w:pPr>
      <w:r w:rsidRPr="007D335F">
        <w:rPr>
          <w:rFonts w:ascii="Arial" w:hAnsi="Arial" w:cs="Arial"/>
          <w:b/>
          <w:bCs/>
          <w:szCs w:val="20"/>
          <w:lang w:eastAsia="zh-CN"/>
        </w:rPr>
        <w:t xml:space="preserve">Reduction of redundant data collection and reporting (including logging, if supported) at the UE, </w:t>
      </w:r>
    </w:p>
    <w:p w14:paraId="05790778" w14:textId="018CCB01" w:rsidR="009A45FA" w:rsidRPr="007D335F" w:rsidRDefault="009A45FA" w:rsidP="009A45FA">
      <w:pPr>
        <w:pStyle w:val="BodyText"/>
        <w:numPr>
          <w:ilvl w:val="0"/>
          <w:numId w:val="28"/>
        </w:numPr>
        <w:spacing w:after="0"/>
        <w:jc w:val="left"/>
        <w:rPr>
          <w:rFonts w:ascii="Arial" w:hAnsi="Arial" w:cs="Arial"/>
          <w:b/>
          <w:bCs/>
          <w:szCs w:val="20"/>
          <w:lang w:eastAsia="zh-CN"/>
        </w:rPr>
      </w:pPr>
      <w:r w:rsidRPr="007D335F">
        <w:rPr>
          <w:rFonts w:ascii="Arial" w:hAnsi="Arial" w:cs="Arial"/>
          <w:b/>
          <w:bCs/>
          <w:szCs w:val="20"/>
          <w:lang w:eastAsia="zh-CN"/>
        </w:rPr>
        <w:t xml:space="preserve">Collect meaningful data for model training, without creating biases. </w:t>
      </w:r>
    </w:p>
    <w:p w14:paraId="79237005" w14:textId="77777777" w:rsidR="00D6661B" w:rsidRDefault="00D6661B" w:rsidP="00D6661B">
      <w:pPr>
        <w:pStyle w:val="BodyText"/>
        <w:spacing w:after="0"/>
        <w:jc w:val="left"/>
        <w:rPr>
          <w:rFonts w:ascii="Arial" w:hAnsi="Arial" w:cs="Arial"/>
          <w:b/>
          <w:bCs/>
          <w:szCs w:val="20"/>
          <w:lang w:eastAsia="zh-CN"/>
        </w:rPr>
      </w:pPr>
    </w:p>
    <w:p w14:paraId="5F8D6348" w14:textId="77777777" w:rsidR="00D6661B" w:rsidRPr="0053587C" w:rsidRDefault="00D6661B" w:rsidP="00D6661B">
      <w:pPr>
        <w:pStyle w:val="BodyText"/>
        <w:jc w:val="left"/>
        <w:outlineLvl w:val="2"/>
        <w:rPr>
          <w:rFonts w:ascii="Arial" w:hAnsi="Arial" w:cs="Arial"/>
          <w:b/>
          <w:bCs/>
          <w:szCs w:val="20"/>
          <w:lang w:eastAsia="zh-CN"/>
        </w:rPr>
      </w:pPr>
      <w:r>
        <w:rPr>
          <w:rFonts w:ascii="Arial" w:hAnsi="Arial" w:cs="Arial"/>
          <w:b/>
          <w:bCs/>
          <w:szCs w:val="20"/>
          <w:lang w:eastAsia="zh-CN"/>
        </w:rPr>
        <w:t>2.1.2</w:t>
      </w:r>
      <w:r>
        <w:rPr>
          <w:rFonts w:ascii="Arial" w:hAnsi="Arial" w:cs="Arial"/>
          <w:b/>
          <w:bCs/>
          <w:szCs w:val="20"/>
          <w:lang w:eastAsia="zh-CN"/>
        </w:rPr>
        <w:tab/>
        <w:t>Logging and r</w:t>
      </w:r>
      <w:r>
        <w:rPr>
          <w:rFonts w:ascii="Arial" w:eastAsia="SimSun" w:hAnsi="Arial" w:cs="Arial"/>
          <w:b/>
          <w:bCs/>
          <w:kern w:val="32"/>
          <w:szCs w:val="20"/>
          <w:lang w:eastAsia="zh-CN"/>
        </w:rPr>
        <w:t>eporting of training data</w:t>
      </w:r>
    </w:p>
    <w:p w14:paraId="4E26978C" w14:textId="77777777" w:rsidR="00D6661B" w:rsidRDefault="00D6661B" w:rsidP="00D6661B">
      <w:pPr>
        <w:pStyle w:val="BodyText"/>
        <w:spacing w:after="0"/>
        <w:jc w:val="left"/>
        <w:rPr>
          <w:rFonts w:ascii="Arial" w:eastAsia="SimSun" w:hAnsi="Arial" w:cs="Arial"/>
          <w:kern w:val="32"/>
          <w:szCs w:val="20"/>
          <w:lang w:eastAsia="zh-CN"/>
        </w:rPr>
      </w:pPr>
      <w:r w:rsidRPr="000004E3">
        <w:rPr>
          <w:rFonts w:ascii="Arial" w:eastAsia="SimSun" w:hAnsi="Arial" w:cs="Arial"/>
          <w:kern w:val="32"/>
          <w:szCs w:val="20"/>
          <w:lang w:eastAsia="zh-CN"/>
        </w:rPr>
        <w:t>In the RAN2#126 meeting [4], RAN2 agreed that “</w:t>
      </w:r>
      <w:r w:rsidRPr="000004E3">
        <w:rPr>
          <w:rFonts w:ascii="Arial" w:hAnsi="Arial" w:cs="Arial"/>
        </w:rPr>
        <w:t>For gNB centric and OAM centric (for RRC signaling between UE and gNB), reporting multiple instances of logged L1 measurement result from UE to gNB via a RRC message as configured by gNB is an optional feature.”</w:t>
      </w:r>
      <w:r w:rsidRPr="000004E3">
        <w:rPr>
          <w:rFonts w:ascii="Arial" w:eastAsia="SimSun" w:hAnsi="Arial" w:cs="Arial"/>
          <w:kern w:val="32"/>
          <w:szCs w:val="20"/>
          <w:lang w:eastAsia="zh-CN"/>
        </w:rPr>
        <w:t xml:space="preserve"> </w:t>
      </w:r>
      <w:r>
        <w:rPr>
          <w:rFonts w:ascii="Arial" w:eastAsia="SimSun" w:hAnsi="Arial" w:cs="Arial"/>
          <w:kern w:val="32"/>
          <w:szCs w:val="20"/>
          <w:lang w:eastAsia="zh-CN"/>
        </w:rPr>
        <w:t xml:space="preserve">In this section, we ask for RAN2 clarification on several issues when logging is supported at the UE. </w:t>
      </w:r>
    </w:p>
    <w:p w14:paraId="3990C042" w14:textId="77777777" w:rsidR="00D6661B" w:rsidRDefault="00D6661B" w:rsidP="00D6661B">
      <w:pPr>
        <w:pStyle w:val="BodyText"/>
        <w:spacing w:after="0"/>
        <w:jc w:val="left"/>
        <w:rPr>
          <w:rFonts w:ascii="Arial" w:eastAsia="SimSun" w:hAnsi="Arial" w:cs="Arial"/>
          <w:kern w:val="32"/>
          <w:szCs w:val="20"/>
          <w:lang w:eastAsia="zh-CN"/>
        </w:rPr>
      </w:pPr>
    </w:p>
    <w:p w14:paraId="012C7B1F" w14:textId="412F10FC" w:rsidR="00D6661B" w:rsidRDefault="00D6661B" w:rsidP="00D6661B">
      <w:pPr>
        <w:pStyle w:val="BodyText"/>
        <w:spacing w:after="0"/>
        <w:jc w:val="left"/>
        <w:rPr>
          <w:rFonts w:ascii="Arial" w:eastAsia="SimSun" w:hAnsi="Arial" w:cs="Arial"/>
          <w:b/>
          <w:bCs/>
          <w:kern w:val="32"/>
          <w:szCs w:val="20"/>
          <w:lang w:eastAsia="zh-CN"/>
        </w:rPr>
      </w:pPr>
      <w:r w:rsidRPr="000004E3">
        <w:rPr>
          <w:rFonts w:ascii="Arial" w:eastAsia="SimSun" w:hAnsi="Arial" w:cs="Arial"/>
          <w:b/>
          <w:bCs/>
          <w:kern w:val="32"/>
          <w:szCs w:val="20"/>
          <w:lang w:eastAsia="zh-CN"/>
        </w:rPr>
        <w:t xml:space="preserve">Observation </w:t>
      </w:r>
      <w:r w:rsidR="00961E4C">
        <w:rPr>
          <w:rFonts w:ascii="Arial" w:eastAsia="SimSun" w:hAnsi="Arial" w:cs="Arial"/>
          <w:b/>
          <w:bCs/>
          <w:kern w:val="32"/>
          <w:szCs w:val="20"/>
          <w:lang w:eastAsia="zh-CN"/>
        </w:rPr>
        <w:t>2</w:t>
      </w:r>
      <w:r w:rsidRPr="000004E3">
        <w:rPr>
          <w:rFonts w:ascii="Arial" w:eastAsia="SimSun" w:hAnsi="Arial" w:cs="Arial"/>
          <w:b/>
          <w:bCs/>
          <w:kern w:val="32"/>
          <w:szCs w:val="20"/>
          <w:lang w:eastAsia="zh-CN"/>
        </w:rPr>
        <w:t>: For the beam management use case, RAN2 agreed that logging of L1-RSRP measurement</w:t>
      </w:r>
      <w:r>
        <w:rPr>
          <w:rFonts w:ascii="Arial" w:eastAsia="SimSun" w:hAnsi="Arial" w:cs="Arial"/>
          <w:b/>
          <w:bCs/>
          <w:kern w:val="32"/>
          <w:szCs w:val="20"/>
          <w:lang w:eastAsia="zh-CN"/>
        </w:rPr>
        <w:t xml:space="preserve"> for gNB-centric / OAM-centric data collection for NW-side model training</w:t>
      </w:r>
      <w:r w:rsidRPr="000004E3">
        <w:rPr>
          <w:rFonts w:ascii="Arial" w:eastAsia="SimSun" w:hAnsi="Arial" w:cs="Arial"/>
          <w:b/>
          <w:bCs/>
          <w:kern w:val="32"/>
          <w:szCs w:val="20"/>
          <w:lang w:eastAsia="zh-CN"/>
        </w:rPr>
        <w:t xml:space="preserve"> is an optional feature for the UE. </w:t>
      </w:r>
    </w:p>
    <w:p w14:paraId="227C1141" w14:textId="77777777" w:rsidR="00D6661B" w:rsidRDefault="00D6661B" w:rsidP="00D6661B">
      <w:pPr>
        <w:pStyle w:val="BodyText"/>
        <w:spacing w:after="0"/>
        <w:jc w:val="left"/>
        <w:rPr>
          <w:rFonts w:ascii="Arial" w:eastAsia="SimSun" w:hAnsi="Arial" w:cs="Arial"/>
          <w:b/>
          <w:bCs/>
          <w:kern w:val="32"/>
          <w:szCs w:val="20"/>
          <w:lang w:eastAsia="zh-CN"/>
        </w:rPr>
      </w:pPr>
    </w:p>
    <w:p w14:paraId="0CAEBEEA" w14:textId="77777777" w:rsidR="00D6661B" w:rsidRDefault="00D6661B" w:rsidP="00D6661B">
      <w:pPr>
        <w:pStyle w:val="BodyText"/>
        <w:jc w:val="left"/>
        <w:outlineLvl w:val="3"/>
        <w:rPr>
          <w:rFonts w:ascii="Arial" w:eastAsia="SimSun" w:hAnsi="Arial" w:cs="Arial"/>
          <w:b/>
          <w:bCs/>
          <w:kern w:val="32"/>
          <w:szCs w:val="20"/>
          <w:lang w:eastAsia="zh-CN"/>
        </w:rPr>
      </w:pPr>
      <w:r>
        <w:rPr>
          <w:rFonts w:ascii="Arial" w:eastAsia="SimSun" w:hAnsi="Arial" w:cs="Arial"/>
          <w:b/>
          <w:bCs/>
          <w:kern w:val="32"/>
          <w:szCs w:val="20"/>
          <w:lang w:eastAsia="zh-CN"/>
        </w:rPr>
        <w:t>2.1.2.1</w:t>
      </w:r>
      <w:r>
        <w:rPr>
          <w:rFonts w:ascii="Arial" w:eastAsia="SimSun" w:hAnsi="Arial" w:cs="Arial"/>
          <w:b/>
          <w:bCs/>
          <w:kern w:val="32"/>
          <w:szCs w:val="20"/>
          <w:lang w:eastAsia="zh-CN"/>
        </w:rPr>
        <w:tab/>
        <w:t>SRB used for reporting logged training data</w:t>
      </w:r>
    </w:p>
    <w:p w14:paraId="26DEBCE3" w14:textId="1E18ACA2" w:rsidR="00D6661B" w:rsidRDefault="00D6661B" w:rsidP="00D6661B">
      <w:pPr>
        <w:pStyle w:val="BodyText"/>
        <w:spacing w:after="0"/>
        <w:jc w:val="left"/>
        <w:rPr>
          <w:rFonts w:ascii="Arial" w:eastAsia="SimSun" w:hAnsi="Arial" w:cs="Arial"/>
          <w:kern w:val="32"/>
          <w:szCs w:val="20"/>
          <w:lang w:eastAsia="zh-CN"/>
        </w:rPr>
      </w:pPr>
      <w:r w:rsidRPr="0050754A">
        <w:rPr>
          <w:rFonts w:ascii="Arial" w:eastAsia="SimSun" w:hAnsi="Arial" w:cs="Arial"/>
          <w:kern w:val="32"/>
          <w:szCs w:val="20"/>
          <w:lang w:eastAsia="zh-CN"/>
        </w:rPr>
        <w:t xml:space="preserve">Note that </w:t>
      </w:r>
      <w:r>
        <w:rPr>
          <w:rFonts w:ascii="Arial" w:eastAsia="SimSun" w:hAnsi="Arial" w:cs="Arial"/>
          <w:kern w:val="32"/>
          <w:szCs w:val="20"/>
          <w:lang w:eastAsia="zh-CN"/>
        </w:rPr>
        <w:t>L3 and immediate MDT measurements are reported using SRB1 / SRB3. In the legacy L3 and immediate MDT measurement collection and reporting, data logging is not supported. Therefore, using SRB1 / SRB3 for reporting L3 and immediate MDT measurements is okay, as the report size is quite small. However, when logging is supported</w:t>
      </w:r>
      <w:r w:rsidR="003E6183">
        <w:rPr>
          <w:rFonts w:ascii="Arial" w:eastAsia="SimSun" w:hAnsi="Arial" w:cs="Arial"/>
          <w:kern w:val="32"/>
          <w:szCs w:val="20"/>
          <w:lang w:eastAsia="zh-CN"/>
        </w:rPr>
        <w:t xml:space="preserve"> </w:t>
      </w:r>
      <w:r w:rsidR="00793BBE">
        <w:rPr>
          <w:rFonts w:ascii="Arial" w:eastAsia="SimSun" w:hAnsi="Arial" w:cs="Arial"/>
          <w:kern w:val="32"/>
          <w:szCs w:val="20"/>
          <w:lang w:eastAsia="zh-CN"/>
        </w:rPr>
        <w:t>(</w:t>
      </w:r>
      <w:r w:rsidR="003E6183">
        <w:rPr>
          <w:rFonts w:ascii="Arial" w:eastAsia="SimSun" w:hAnsi="Arial" w:cs="Arial"/>
          <w:kern w:val="32"/>
          <w:szCs w:val="20"/>
          <w:lang w:eastAsia="zh-CN"/>
        </w:rPr>
        <w:t>or size of single sample</w:t>
      </w:r>
      <w:r w:rsidR="00793BBE">
        <w:rPr>
          <w:rFonts w:ascii="Arial" w:eastAsia="SimSun" w:hAnsi="Arial" w:cs="Arial"/>
          <w:kern w:val="32"/>
          <w:szCs w:val="20"/>
          <w:lang w:eastAsia="zh-CN"/>
        </w:rPr>
        <w:t xml:space="preserve"> of training data even if logging is not supported expected to be large)</w:t>
      </w:r>
      <w:r w:rsidR="003E6183">
        <w:rPr>
          <w:rFonts w:ascii="Arial" w:eastAsia="SimSun" w:hAnsi="Arial" w:cs="Arial"/>
          <w:kern w:val="32"/>
          <w:szCs w:val="20"/>
          <w:lang w:eastAsia="zh-CN"/>
        </w:rPr>
        <w:t xml:space="preserve"> </w:t>
      </w:r>
      <w:r w:rsidR="00793BBE">
        <w:rPr>
          <w:rFonts w:ascii="Arial" w:eastAsia="SimSun" w:hAnsi="Arial" w:cs="Arial"/>
          <w:kern w:val="32"/>
          <w:szCs w:val="20"/>
          <w:lang w:eastAsia="zh-CN"/>
        </w:rPr>
        <w:t>for</w:t>
      </w:r>
      <w:r>
        <w:rPr>
          <w:rFonts w:ascii="Arial" w:eastAsia="SimSun" w:hAnsi="Arial" w:cs="Arial"/>
          <w:kern w:val="32"/>
          <w:szCs w:val="20"/>
          <w:lang w:eastAsia="zh-CN"/>
        </w:rPr>
        <w:t xml:space="preserve"> training data collection/reporting, reporting the training data over SRB1 / SRB3 is not desired, as it can cause head-of-line blockage to important message/measurement reporting. Therefore, SRB4 / SRB5 / a new SRB should be used for reporting training data.     </w:t>
      </w:r>
    </w:p>
    <w:p w14:paraId="4A011031" w14:textId="77777777" w:rsidR="00D6661B" w:rsidRDefault="00D6661B" w:rsidP="00D6661B">
      <w:pPr>
        <w:pStyle w:val="BodyText"/>
        <w:spacing w:after="0"/>
        <w:jc w:val="left"/>
        <w:rPr>
          <w:rFonts w:ascii="Arial" w:eastAsia="SimSun" w:hAnsi="Arial" w:cs="Arial"/>
          <w:kern w:val="32"/>
          <w:szCs w:val="20"/>
          <w:lang w:eastAsia="zh-CN"/>
        </w:rPr>
      </w:pPr>
    </w:p>
    <w:p w14:paraId="25D70114" w14:textId="5EFD24B3" w:rsidR="00D6661B" w:rsidRDefault="00D6661B" w:rsidP="00D6661B">
      <w:pPr>
        <w:pStyle w:val="BodyText"/>
        <w:spacing w:after="0"/>
        <w:jc w:val="left"/>
        <w:rPr>
          <w:rFonts w:ascii="Arial" w:eastAsia="SimSun" w:hAnsi="Arial" w:cs="Arial"/>
          <w:b/>
          <w:bCs/>
          <w:kern w:val="32"/>
          <w:szCs w:val="20"/>
          <w:lang w:eastAsia="zh-CN"/>
        </w:rPr>
      </w:pPr>
      <w:r w:rsidRPr="002E1963">
        <w:rPr>
          <w:rFonts w:ascii="Arial" w:eastAsia="SimSun" w:hAnsi="Arial" w:cs="Arial"/>
          <w:b/>
          <w:bCs/>
          <w:kern w:val="32"/>
          <w:szCs w:val="20"/>
          <w:lang w:eastAsia="zh-CN"/>
        </w:rPr>
        <w:t xml:space="preserve">Observation </w:t>
      </w:r>
      <w:r w:rsidR="00961E4C">
        <w:rPr>
          <w:rFonts w:ascii="Arial" w:eastAsia="SimSun" w:hAnsi="Arial" w:cs="Arial"/>
          <w:b/>
          <w:bCs/>
          <w:kern w:val="32"/>
          <w:szCs w:val="20"/>
          <w:lang w:eastAsia="zh-CN"/>
        </w:rPr>
        <w:t>3</w:t>
      </w:r>
      <w:r w:rsidRPr="002E1963">
        <w:rPr>
          <w:rFonts w:ascii="Arial" w:eastAsia="SimSun" w:hAnsi="Arial" w:cs="Arial"/>
          <w:b/>
          <w:bCs/>
          <w:kern w:val="32"/>
          <w:szCs w:val="20"/>
          <w:lang w:eastAsia="zh-CN"/>
        </w:rPr>
        <w:t>: In the legacy L3</w:t>
      </w:r>
      <w:r>
        <w:rPr>
          <w:rFonts w:ascii="Arial" w:eastAsia="SimSun" w:hAnsi="Arial" w:cs="Arial"/>
          <w:b/>
          <w:bCs/>
          <w:kern w:val="32"/>
          <w:szCs w:val="20"/>
          <w:lang w:eastAsia="zh-CN"/>
        </w:rPr>
        <w:t xml:space="preserve"> / immediate MDT</w:t>
      </w:r>
      <w:r w:rsidRPr="002E1963">
        <w:rPr>
          <w:rFonts w:ascii="Arial" w:eastAsia="SimSun" w:hAnsi="Arial" w:cs="Arial"/>
          <w:b/>
          <w:bCs/>
          <w:kern w:val="32"/>
          <w:szCs w:val="20"/>
          <w:lang w:eastAsia="zh-CN"/>
        </w:rPr>
        <w:t xml:space="preserve"> measurement collection and reporting, data logging is not supported.</w:t>
      </w:r>
    </w:p>
    <w:p w14:paraId="4451332F" w14:textId="77777777" w:rsidR="00D6661B" w:rsidRDefault="00D6661B" w:rsidP="00D6661B">
      <w:pPr>
        <w:pStyle w:val="BodyText"/>
        <w:spacing w:after="0"/>
        <w:jc w:val="left"/>
        <w:rPr>
          <w:rFonts w:ascii="Arial" w:eastAsia="SimSun" w:hAnsi="Arial" w:cs="Arial"/>
          <w:b/>
          <w:bCs/>
          <w:kern w:val="32"/>
          <w:szCs w:val="20"/>
          <w:lang w:eastAsia="zh-CN"/>
        </w:rPr>
      </w:pPr>
    </w:p>
    <w:p w14:paraId="7A256085" w14:textId="34F86255" w:rsidR="00D6661B" w:rsidRPr="001B717E" w:rsidRDefault="00D6661B" w:rsidP="00D6661B">
      <w:pPr>
        <w:pStyle w:val="BodyText"/>
        <w:spacing w:after="0"/>
        <w:jc w:val="left"/>
        <w:rPr>
          <w:rFonts w:ascii="Arial" w:eastAsia="SimSun" w:hAnsi="Arial" w:cs="Arial"/>
          <w:b/>
          <w:bCs/>
          <w:kern w:val="32"/>
          <w:szCs w:val="20"/>
          <w:lang w:eastAsia="zh-CN"/>
        </w:rPr>
      </w:pPr>
      <w:r w:rsidRPr="001B717E">
        <w:rPr>
          <w:rFonts w:ascii="Arial" w:eastAsia="SimSun" w:hAnsi="Arial" w:cs="Arial"/>
          <w:b/>
          <w:bCs/>
          <w:kern w:val="32"/>
          <w:szCs w:val="20"/>
          <w:lang w:eastAsia="zh-CN"/>
        </w:rPr>
        <w:t xml:space="preserve">Observation </w:t>
      </w:r>
      <w:r w:rsidR="00961E4C">
        <w:rPr>
          <w:rFonts w:ascii="Arial" w:eastAsia="SimSun" w:hAnsi="Arial" w:cs="Arial"/>
          <w:b/>
          <w:bCs/>
          <w:kern w:val="32"/>
          <w:szCs w:val="20"/>
          <w:lang w:eastAsia="zh-CN"/>
        </w:rPr>
        <w:t>4</w:t>
      </w:r>
      <w:r w:rsidRPr="001B717E">
        <w:rPr>
          <w:rFonts w:ascii="Arial" w:eastAsia="SimSun" w:hAnsi="Arial" w:cs="Arial"/>
          <w:b/>
          <w:bCs/>
          <w:kern w:val="32"/>
          <w:szCs w:val="20"/>
          <w:lang w:eastAsia="zh-CN"/>
        </w:rPr>
        <w:t>: When logging is supported</w:t>
      </w:r>
      <w:r w:rsidR="001B717E" w:rsidRPr="001B717E">
        <w:rPr>
          <w:rFonts w:ascii="Arial" w:eastAsia="SimSun" w:hAnsi="Arial" w:cs="Arial"/>
          <w:b/>
          <w:bCs/>
          <w:kern w:val="32"/>
          <w:szCs w:val="20"/>
          <w:lang w:eastAsia="zh-CN"/>
        </w:rPr>
        <w:t xml:space="preserve"> (or size of single sample of training data even if logging is not supported expected to be large)</w:t>
      </w:r>
      <w:r w:rsidRPr="001B717E">
        <w:rPr>
          <w:rFonts w:ascii="Arial" w:eastAsia="SimSun" w:hAnsi="Arial" w:cs="Arial"/>
          <w:b/>
          <w:bCs/>
          <w:kern w:val="32"/>
          <w:szCs w:val="20"/>
          <w:lang w:eastAsia="zh-CN"/>
        </w:rPr>
        <w:t xml:space="preserve"> for training data collection/reporting, reporting the logged training data over SRB 1 is not desired, as it can cause head-of-line blockage to important message/measurement reporting.</w:t>
      </w:r>
    </w:p>
    <w:p w14:paraId="06F4D557" w14:textId="77777777" w:rsidR="00D6661B" w:rsidRDefault="00D6661B" w:rsidP="00D6661B">
      <w:pPr>
        <w:pStyle w:val="BodyText"/>
        <w:spacing w:after="0"/>
        <w:jc w:val="left"/>
        <w:rPr>
          <w:rFonts w:ascii="Arial" w:eastAsia="SimSun" w:hAnsi="Arial" w:cs="Arial"/>
          <w:b/>
          <w:bCs/>
          <w:kern w:val="32"/>
          <w:szCs w:val="20"/>
          <w:lang w:eastAsia="zh-CN"/>
        </w:rPr>
      </w:pPr>
    </w:p>
    <w:p w14:paraId="79A92A5E" w14:textId="53F76173" w:rsidR="00D6661B" w:rsidRDefault="00D6661B" w:rsidP="00D6661B">
      <w:pPr>
        <w:pStyle w:val="BodyText"/>
        <w:spacing w:after="0"/>
        <w:jc w:val="left"/>
        <w:rPr>
          <w:rFonts w:ascii="Arial" w:eastAsia="SimSun" w:hAnsi="Arial" w:cs="Arial"/>
          <w:b/>
          <w:bCs/>
          <w:kern w:val="32"/>
          <w:szCs w:val="20"/>
          <w:lang w:eastAsia="zh-CN"/>
        </w:rPr>
      </w:pPr>
      <w:r w:rsidRPr="0082084F">
        <w:rPr>
          <w:rFonts w:ascii="Arial" w:eastAsia="SimSun" w:hAnsi="Arial" w:cs="Arial"/>
          <w:b/>
          <w:bCs/>
          <w:kern w:val="32"/>
          <w:szCs w:val="20"/>
          <w:lang w:eastAsia="zh-CN"/>
        </w:rPr>
        <w:t xml:space="preserve">Proposal </w:t>
      </w:r>
      <w:r w:rsidR="00961E4C">
        <w:rPr>
          <w:rFonts w:ascii="Arial" w:eastAsia="SimSun" w:hAnsi="Arial" w:cs="Arial"/>
          <w:b/>
          <w:bCs/>
          <w:kern w:val="32"/>
          <w:szCs w:val="20"/>
          <w:lang w:eastAsia="zh-CN"/>
        </w:rPr>
        <w:t>2</w:t>
      </w:r>
      <w:r w:rsidRPr="0082084F">
        <w:rPr>
          <w:rFonts w:ascii="Arial" w:eastAsia="SimSun" w:hAnsi="Arial" w:cs="Arial"/>
          <w:b/>
          <w:bCs/>
          <w:kern w:val="32"/>
          <w:szCs w:val="20"/>
          <w:lang w:eastAsia="zh-CN"/>
        </w:rPr>
        <w:t xml:space="preserve">: </w:t>
      </w:r>
      <w:r w:rsidR="00793BBE">
        <w:rPr>
          <w:rFonts w:ascii="Arial" w:eastAsia="SimSun" w:hAnsi="Arial" w:cs="Arial"/>
          <w:b/>
          <w:bCs/>
          <w:kern w:val="32"/>
          <w:szCs w:val="20"/>
          <w:lang w:eastAsia="zh-CN"/>
        </w:rPr>
        <w:t xml:space="preserve">Reporting of the </w:t>
      </w:r>
      <w:r w:rsidRPr="0082084F">
        <w:rPr>
          <w:rFonts w:ascii="Arial" w:eastAsia="SimSun" w:hAnsi="Arial" w:cs="Arial"/>
          <w:b/>
          <w:bCs/>
          <w:kern w:val="32"/>
          <w:szCs w:val="20"/>
          <w:lang w:eastAsia="zh-CN"/>
        </w:rPr>
        <w:t>training data should be performed using SRB4 / SRB5 / a new SRB</w:t>
      </w:r>
      <w:r w:rsidR="00793BBE">
        <w:rPr>
          <w:rFonts w:ascii="Arial" w:eastAsia="SimSun" w:hAnsi="Arial" w:cs="Arial"/>
          <w:b/>
          <w:bCs/>
          <w:kern w:val="32"/>
          <w:szCs w:val="20"/>
          <w:lang w:eastAsia="zh-CN"/>
        </w:rPr>
        <w:t xml:space="preserve">, irrespective of whether the logging is supported or not. </w:t>
      </w:r>
    </w:p>
    <w:p w14:paraId="69CB4817" w14:textId="77777777" w:rsidR="00D6661B" w:rsidRDefault="00D6661B" w:rsidP="00D6661B">
      <w:pPr>
        <w:pStyle w:val="BodyText"/>
        <w:spacing w:after="0"/>
        <w:jc w:val="left"/>
        <w:rPr>
          <w:rFonts w:ascii="Arial" w:eastAsia="SimSun" w:hAnsi="Arial" w:cs="Arial"/>
          <w:b/>
          <w:bCs/>
          <w:kern w:val="32"/>
          <w:szCs w:val="20"/>
          <w:lang w:eastAsia="zh-CN"/>
        </w:rPr>
      </w:pPr>
    </w:p>
    <w:p w14:paraId="5F371D23" w14:textId="77777777" w:rsidR="00D6661B" w:rsidRDefault="00D6661B" w:rsidP="00D6661B">
      <w:pPr>
        <w:pStyle w:val="BodyText"/>
        <w:jc w:val="left"/>
        <w:outlineLvl w:val="3"/>
        <w:rPr>
          <w:rFonts w:ascii="Arial" w:eastAsia="SimSun" w:hAnsi="Arial" w:cs="Arial"/>
          <w:b/>
          <w:bCs/>
          <w:kern w:val="32"/>
          <w:szCs w:val="20"/>
          <w:lang w:eastAsia="zh-CN"/>
        </w:rPr>
      </w:pPr>
      <w:r>
        <w:rPr>
          <w:rFonts w:ascii="Arial" w:eastAsia="SimSun" w:hAnsi="Arial" w:cs="Arial"/>
          <w:b/>
          <w:bCs/>
          <w:kern w:val="32"/>
          <w:szCs w:val="20"/>
          <w:lang w:eastAsia="zh-CN"/>
        </w:rPr>
        <w:t xml:space="preserve">2.1.2.2 </w:t>
      </w:r>
      <w:r>
        <w:rPr>
          <w:rFonts w:ascii="Arial" w:eastAsia="SimSun" w:hAnsi="Arial" w:cs="Arial"/>
          <w:b/>
          <w:bCs/>
          <w:kern w:val="32"/>
          <w:szCs w:val="20"/>
          <w:lang w:eastAsia="zh-CN"/>
        </w:rPr>
        <w:tab/>
        <w:t xml:space="preserve">Leakage of collected training data </w:t>
      </w:r>
    </w:p>
    <w:p w14:paraId="6065B782" w14:textId="77777777" w:rsidR="00D6661B" w:rsidRDefault="00D6661B" w:rsidP="00D6661B">
      <w:pPr>
        <w:pStyle w:val="BodyText"/>
        <w:spacing w:after="0"/>
        <w:jc w:val="left"/>
        <w:rPr>
          <w:rFonts w:ascii="Arial" w:eastAsia="SimSun" w:hAnsi="Arial" w:cs="Arial"/>
          <w:kern w:val="32"/>
          <w:szCs w:val="20"/>
          <w:lang w:eastAsia="zh-CN"/>
        </w:rPr>
      </w:pPr>
      <w:r>
        <w:rPr>
          <w:rFonts w:ascii="Arial" w:eastAsia="SimSun" w:hAnsi="Arial" w:cs="Arial"/>
          <w:kern w:val="32"/>
          <w:szCs w:val="20"/>
          <w:lang w:eastAsia="zh-CN"/>
        </w:rPr>
        <w:t xml:space="preserve">This section discusses some concerns associated with the leakage of the training data from one PLMN to another and one infra-vendor to another infra-vendor. </w:t>
      </w:r>
    </w:p>
    <w:p w14:paraId="393DD05E" w14:textId="77777777" w:rsidR="00D6661B" w:rsidRDefault="00D6661B" w:rsidP="00D6661B">
      <w:pPr>
        <w:pStyle w:val="BodyText"/>
        <w:spacing w:after="0"/>
        <w:jc w:val="left"/>
        <w:rPr>
          <w:rFonts w:ascii="Arial" w:eastAsia="SimSun" w:hAnsi="Arial" w:cs="Arial"/>
          <w:kern w:val="32"/>
          <w:szCs w:val="20"/>
          <w:lang w:eastAsia="zh-CN"/>
        </w:rPr>
      </w:pPr>
    </w:p>
    <w:p w14:paraId="136F6D55" w14:textId="77777777" w:rsidR="00D6661B" w:rsidRDefault="00D6661B" w:rsidP="00D6661B">
      <w:pPr>
        <w:pStyle w:val="BodyText"/>
        <w:jc w:val="left"/>
        <w:outlineLvl w:val="4"/>
        <w:rPr>
          <w:rFonts w:ascii="Arial" w:eastAsia="SimSun" w:hAnsi="Arial" w:cs="Arial"/>
          <w:b/>
          <w:bCs/>
          <w:kern w:val="32"/>
          <w:szCs w:val="20"/>
          <w:lang w:eastAsia="zh-CN"/>
        </w:rPr>
      </w:pPr>
      <w:proofErr w:type="gramStart"/>
      <w:r>
        <w:rPr>
          <w:rFonts w:ascii="Arial" w:eastAsia="SimSun" w:hAnsi="Arial" w:cs="Arial"/>
          <w:b/>
          <w:bCs/>
          <w:kern w:val="32"/>
          <w:szCs w:val="20"/>
          <w:lang w:eastAsia="zh-CN"/>
        </w:rPr>
        <w:t>2.1.2.2.1  From</w:t>
      </w:r>
      <w:proofErr w:type="gramEnd"/>
      <w:r>
        <w:rPr>
          <w:rFonts w:ascii="Arial" w:eastAsia="SimSun" w:hAnsi="Arial" w:cs="Arial"/>
          <w:b/>
          <w:bCs/>
          <w:kern w:val="32"/>
          <w:szCs w:val="20"/>
          <w:lang w:eastAsia="zh-CN"/>
        </w:rPr>
        <w:t xml:space="preserve"> one PLMN to another PLMN </w:t>
      </w:r>
    </w:p>
    <w:p w14:paraId="34C21EC9" w14:textId="77777777" w:rsidR="00D6661B" w:rsidRDefault="00D6661B" w:rsidP="00D6661B">
      <w:pPr>
        <w:pStyle w:val="BodyText"/>
        <w:spacing w:after="0"/>
        <w:jc w:val="left"/>
        <w:rPr>
          <w:rFonts w:ascii="Arial" w:eastAsia="SimSun" w:hAnsi="Arial" w:cs="Arial"/>
          <w:kern w:val="32"/>
          <w:szCs w:val="20"/>
          <w:lang w:eastAsia="zh-CN"/>
        </w:rPr>
      </w:pPr>
      <w:r>
        <w:rPr>
          <w:rFonts w:ascii="Arial" w:eastAsia="SimSun" w:hAnsi="Arial" w:cs="Arial"/>
          <w:kern w:val="32"/>
          <w:szCs w:val="20"/>
          <w:lang w:eastAsia="zh-CN"/>
        </w:rPr>
        <w:t xml:space="preserve">In the legacy immediate MDT measurement collection and reporting, data logging is not supported. This implies that serving gNB configures UE with measurement/reporting configuration based on the configuration received from the </w:t>
      </w:r>
      <w:proofErr w:type="gramStart"/>
      <w:r>
        <w:rPr>
          <w:rFonts w:ascii="Arial" w:eastAsia="SimSun" w:hAnsi="Arial" w:cs="Arial"/>
          <w:kern w:val="32"/>
          <w:szCs w:val="20"/>
          <w:lang w:eastAsia="zh-CN"/>
        </w:rPr>
        <w:t>OAM, and</w:t>
      </w:r>
      <w:proofErr w:type="gramEnd"/>
      <w:r>
        <w:rPr>
          <w:rFonts w:ascii="Arial" w:eastAsia="SimSun" w:hAnsi="Arial" w:cs="Arial"/>
          <w:kern w:val="32"/>
          <w:szCs w:val="20"/>
          <w:lang w:eastAsia="zh-CN"/>
        </w:rPr>
        <w:t xml:space="preserve"> receives the measurements which is then forwarded to TCE. During the handover / Reestablishment / Resume / Reconnection, the immediate MDT configuration is forwarded from the source gNB / AMF to the target gNB if they belong MDT PLMN List configured by the OAM. While the reporting of measurement collected is immediate UE is not required to check PLMN before reporting. UE is not aware of the MDT PLMN List. </w:t>
      </w:r>
    </w:p>
    <w:p w14:paraId="1623D4BF" w14:textId="77777777" w:rsidR="00D6661B" w:rsidRDefault="00D6661B" w:rsidP="00D6661B">
      <w:pPr>
        <w:pStyle w:val="BodyText"/>
        <w:spacing w:after="0"/>
        <w:jc w:val="left"/>
        <w:rPr>
          <w:rFonts w:ascii="Arial" w:eastAsia="SimSun" w:hAnsi="Arial" w:cs="Arial"/>
          <w:kern w:val="32"/>
          <w:szCs w:val="20"/>
          <w:lang w:eastAsia="zh-CN"/>
        </w:rPr>
      </w:pPr>
    </w:p>
    <w:p w14:paraId="77A5610D" w14:textId="77777777" w:rsidR="00D6661B" w:rsidRDefault="00D6661B" w:rsidP="00D6661B">
      <w:pPr>
        <w:pStyle w:val="BodyText"/>
        <w:spacing w:after="0"/>
        <w:jc w:val="left"/>
        <w:rPr>
          <w:rFonts w:ascii="Arial" w:eastAsia="SimSun" w:hAnsi="Arial" w:cs="Arial"/>
          <w:kern w:val="32"/>
          <w:szCs w:val="20"/>
          <w:lang w:eastAsia="zh-CN"/>
        </w:rPr>
      </w:pPr>
      <w:r>
        <w:rPr>
          <w:rFonts w:ascii="Arial" w:eastAsia="SimSun" w:hAnsi="Arial" w:cs="Arial"/>
          <w:kern w:val="32"/>
          <w:szCs w:val="20"/>
          <w:lang w:eastAsia="zh-CN"/>
        </w:rPr>
        <w:t>Let us consider the following scenario (see Fig. 2.1.2.1) where a cell gNB1 (belonging to vendor 1 and PLMN 1) configures UE with training data collection (measurement and reporting configuration), but cannot retrieve the logged training data because of the following reasons</w:t>
      </w:r>
    </w:p>
    <w:p w14:paraId="1E891C5F" w14:textId="77777777" w:rsidR="00D6661B" w:rsidRDefault="00D6661B" w:rsidP="00D6661B">
      <w:pPr>
        <w:pStyle w:val="BodyText"/>
        <w:numPr>
          <w:ilvl w:val="0"/>
          <w:numId w:val="28"/>
        </w:numPr>
        <w:spacing w:after="0"/>
        <w:jc w:val="left"/>
        <w:rPr>
          <w:rFonts w:ascii="Arial" w:eastAsia="SimSun" w:hAnsi="Arial" w:cs="Arial"/>
          <w:kern w:val="32"/>
          <w:szCs w:val="20"/>
          <w:lang w:eastAsia="zh-CN"/>
        </w:rPr>
      </w:pPr>
      <w:r>
        <w:rPr>
          <w:rFonts w:ascii="Arial" w:eastAsia="SimSun" w:hAnsi="Arial" w:cs="Arial"/>
          <w:kern w:val="32"/>
          <w:szCs w:val="20"/>
          <w:lang w:eastAsia="zh-CN"/>
        </w:rPr>
        <w:t xml:space="preserve">The gNB1 was overloaded and couldn’t retrieve the training data before handover, or </w:t>
      </w:r>
    </w:p>
    <w:p w14:paraId="0D122AAD" w14:textId="77777777" w:rsidR="00D6661B" w:rsidRDefault="00D6661B" w:rsidP="00D6661B">
      <w:pPr>
        <w:pStyle w:val="BodyText"/>
        <w:numPr>
          <w:ilvl w:val="0"/>
          <w:numId w:val="28"/>
        </w:numPr>
        <w:spacing w:after="0"/>
        <w:jc w:val="left"/>
        <w:rPr>
          <w:rFonts w:ascii="Arial" w:eastAsia="SimSun" w:hAnsi="Arial" w:cs="Arial"/>
          <w:kern w:val="32"/>
          <w:szCs w:val="20"/>
          <w:lang w:eastAsia="zh-CN"/>
        </w:rPr>
      </w:pPr>
      <w:r>
        <w:rPr>
          <w:rFonts w:ascii="Arial" w:eastAsia="SimSun" w:hAnsi="Arial" w:cs="Arial"/>
          <w:kern w:val="32"/>
          <w:szCs w:val="20"/>
          <w:lang w:eastAsia="zh-CN"/>
        </w:rPr>
        <w:t xml:space="preserve">UE has RLF before the training data can be retrieved by gNB1. </w:t>
      </w:r>
    </w:p>
    <w:p w14:paraId="0CFBF13D" w14:textId="77777777" w:rsidR="00D6661B" w:rsidRPr="0097595A" w:rsidRDefault="00D6661B" w:rsidP="00D6661B">
      <w:pPr>
        <w:pStyle w:val="BodyText"/>
        <w:spacing w:after="0"/>
        <w:jc w:val="left"/>
        <w:rPr>
          <w:rFonts w:ascii="Arial" w:eastAsia="SimSun" w:hAnsi="Arial" w:cs="Arial"/>
          <w:kern w:val="32"/>
          <w:szCs w:val="20"/>
          <w:lang w:eastAsia="zh-CN"/>
        </w:rPr>
      </w:pPr>
    </w:p>
    <w:p w14:paraId="38626217" w14:textId="77777777" w:rsidR="00D6661B" w:rsidRDefault="46423B04" w:rsidP="3880897B">
      <w:pPr>
        <w:pStyle w:val="BodyText"/>
        <w:spacing w:after="0"/>
        <w:jc w:val="left"/>
        <w:rPr>
          <w:rFonts w:ascii="Arial" w:eastAsia="SimSun" w:hAnsi="Arial" w:cs="Arial"/>
          <w:kern w:val="32"/>
          <w:lang w:eastAsia="zh-CN"/>
        </w:rPr>
      </w:pPr>
      <w:r w:rsidRPr="3880897B">
        <w:rPr>
          <w:rFonts w:ascii="Arial" w:eastAsia="SimSun" w:hAnsi="Arial" w:cs="Arial"/>
          <w:kern w:val="32"/>
          <w:lang w:eastAsia="zh-CN"/>
        </w:rPr>
        <w:t xml:space="preserve">                              </w:t>
      </w:r>
      <w:r w:rsidR="00D6661B" w:rsidRPr="0050749B">
        <w:rPr>
          <w:noProof/>
        </w:rPr>
        <w:drawing>
          <wp:inline distT="0" distB="0" distL="0" distR="0" wp14:anchorId="65C10B6B" wp14:editId="39DFEE99">
            <wp:extent cx="3365848" cy="1925320"/>
            <wp:effectExtent l="0" t="0" r="0" b="0"/>
            <wp:docPr id="7744897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14268"/>
                    <a:stretch/>
                  </pic:blipFill>
                  <pic:spPr bwMode="auto">
                    <a:xfrm>
                      <a:off x="0" y="0"/>
                      <a:ext cx="3367133" cy="1926055"/>
                    </a:xfrm>
                    <a:prstGeom prst="rect">
                      <a:avLst/>
                    </a:prstGeom>
                    <a:noFill/>
                    <a:ln>
                      <a:noFill/>
                    </a:ln>
                    <a:extLst>
                      <a:ext uri="{53640926-AAD7-44D8-BBD7-CCE9431645EC}">
                        <a14:shadowObscured xmlns:a14="http://schemas.microsoft.com/office/drawing/2010/main"/>
                      </a:ext>
                    </a:extLst>
                  </pic:spPr>
                </pic:pic>
              </a:graphicData>
            </a:graphic>
          </wp:inline>
        </w:drawing>
      </w:r>
    </w:p>
    <w:p w14:paraId="3159D749" w14:textId="77777777" w:rsidR="00D6661B" w:rsidRDefault="00D6661B" w:rsidP="00D6661B">
      <w:pPr>
        <w:pStyle w:val="BodyText"/>
        <w:spacing w:after="0"/>
        <w:jc w:val="left"/>
        <w:rPr>
          <w:rFonts w:ascii="Arial" w:eastAsia="SimSun" w:hAnsi="Arial" w:cs="Arial"/>
          <w:kern w:val="32"/>
          <w:szCs w:val="20"/>
          <w:lang w:eastAsia="zh-CN"/>
        </w:rPr>
      </w:pPr>
      <w:r w:rsidRPr="0050749B">
        <w:rPr>
          <w:rFonts w:ascii="Arial" w:eastAsia="SimSun" w:hAnsi="Arial" w:cs="Arial"/>
          <w:noProof/>
          <w:kern w:val="32"/>
          <w:szCs w:val="20"/>
          <w:lang w:eastAsia="zh-CN"/>
        </w:rPr>
        <mc:AlternateContent>
          <mc:Choice Requires="wps">
            <w:drawing>
              <wp:anchor distT="0" distB="0" distL="114300" distR="114300" simplePos="0" relativeHeight="251658240" behindDoc="1" locked="0" layoutInCell="1" allowOverlap="1" wp14:anchorId="5ED13E8B" wp14:editId="1C5947F8">
                <wp:simplePos x="0" y="0"/>
                <wp:positionH relativeFrom="column">
                  <wp:posOffset>579120</wp:posOffset>
                </wp:positionH>
                <wp:positionV relativeFrom="paragraph">
                  <wp:posOffset>101600</wp:posOffset>
                </wp:positionV>
                <wp:extent cx="4578350" cy="1404620"/>
                <wp:effectExtent l="0" t="0" r="0" b="8890"/>
                <wp:wrapTight wrapText="bothSides">
                  <wp:wrapPolygon edited="0">
                    <wp:start x="0" y="0"/>
                    <wp:lineTo x="0" y="20943"/>
                    <wp:lineTo x="21480" y="20943"/>
                    <wp:lineTo x="2148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8350" cy="1404620"/>
                        </a:xfrm>
                        <a:prstGeom prst="rect">
                          <a:avLst/>
                        </a:prstGeom>
                        <a:solidFill>
                          <a:srgbClr val="FFFFFF"/>
                        </a:solidFill>
                        <a:ln w="9525">
                          <a:noFill/>
                          <a:miter lim="800000"/>
                          <a:headEnd/>
                          <a:tailEnd/>
                        </a:ln>
                      </wps:spPr>
                      <wps:txbx>
                        <w:txbxContent>
                          <w:p w14:paraId="4FEE8A40" w14:textId="77777777" w:rsidR="00D6661B" w:rsidRPr="00F373B6" w:rsidRDefault="00D6661B" w:rsidP="00D6661B">
                            <w:pPr>
                              <w:rPr>
                                <w:rFonts w:ascii="Arial" w:hAnsi="Arial" w:cs="Arial"/>
                                <w:sz w:val="16"/>
                                <w:szCs w:val="16"/>
                              </w:rPr>
                            </w:pPr>
                            <w:r w:rsidRPr="00F373B6">
                              <w:rPr>
                                <w:rFonts w:ascii="Arial" w:hAnsi="Arial" w:cs="Arial"/>
                                <w:sz w:val="16"/>
                                <w:szCs w:val="16"/>
                              </w:rPr>
                              <w:t xml:space="preserve">Fig. </w:t>
                            </w:r>
                            <w:r w:rsidRPr="00F373B6">
                              <w:rPr>
                                <w:rFonts w:ascii="Arial" w:eastAsia="SimSun" w:hAnsi="Arial" w:cs="Arial"/>
                                <w:kern w:val="32"/>
                                <w:sz w:val="16"/>
                                <w:szCs w:val="16"/>
                                <w:lang w:eastAsia="zh-CN"/>
                              </w:rPr>
                              <w:t>2.1.2.1.1</w:t>
                            </w:r>
                            <w:r>
                              <w:rPr>
                                <w:rFonts w:ascii="Arial" w:eastAsia="SimSun" w:hAnsi="Arial" w:cs="Arial"/>
                                <w:kern w:val="32"/>
                                <w:sz w:val="16"/>
                                <w:szCs w:val="16"/>
                                <w:lang w:eastAsia="zh-CN"/>
                              </w:rPr>
                              <w:t>:</w:t>
                            </w:r>
                            <w:r w:rsidRPr="00F373B6">
                              <w:rPr>
                                <w:rFonts w:ascii="Arial" w:eastAsia="SimSun" w:hAnsi="Arial" w:cs="Arial"/>
                                <w:kern w:val="32"/>
                                <w:sz w:val="16"/>
                                <w:szCs w:val="16"/>
                                <w:lang w:eastAsia="zh-CN"/>
                              </w:rPr>
                              <w:t xml:space="preserve"> </w:t>
                            </w:r>
                            <w:r>
                              <w:rPr>
                                <w:rFonts w:ascii="Arial" w:eastAsia="SimSun" w:hAnsi="Arial" w:cs="Arial"/>
                                <w:kern w:val="32"/>
                                <w:sz w:val="16"/>
                                <w:szCs w:val="16"/>
                                <w:lang w:eastAsia="zh-CN"/>
                              </w:rPr>
                              <w:t xml:space="preserve">OAM-centric data collection, whether the logged training data can be reported to other PLMN or other-infra-vendor cells if they belong to the same/different PLMN.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type w14:anchorId="5ED13E8B" id="_x0000_t202" coordsize="21600,21600" o:spt="202" path="m,l,21600r21600,l21600,xe">
                <v:stroke joinstyle="miter"/>
                <v:path gradientshapeok="t" o:connecttype="rect"/>
              </v:shapetype>
              <v:shape id="Text Box 2" o:spid="_x0000_s1026" type="#_x0000_t202" style="position:absolute;margin-left:45.6pt;margin-top:8pt;width:360.5pt;height:110.6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" stroked="f">
                <v:textbox style="mso-fit-shape-to-text:t">
                  <w:txbxContent>
                    <w:p w14:paraId="4FEE8A40" w14:textId="77777777" w:rsidR="00D6661B" w:rsidRPr="00F373B6" w:rsidRDefault="00D6661B" w:rsidP="00D6661B">
                      <w:pPr>
                        <w:rPr>
                          <w:rFonts w:ascii="Arial" w:hAnsi="Arial" w:cs="Arial"/>
                          <w:sz w:val="16"/>
                          <w:szCs w:val="16"/>
                        </w:rPr>
                      </w:pPr>
                      <w:r w:rsidRPr="00F373B6">
                        <w:rPr>
                          <w:rFonts w:ascii="Arial" w:hAnsi="Arial" w:cs="Arial"/>
                          <w:sz w:val="16"/>
                          <w:szCs w:val="16"/>
                        </w:rPr>
                        <w:t xml:space="preserve">Fig. </w:t>
                      </w:r>
                      <w:r w:rsidRPr="00F373B6">
                        <w:rPr>
                          <w:rFonts w:ascii="Arial" w:eastAsia="SimSun" w:hAnsi="Arial" w:cs="Arial"/>
                          <w:kern w:val="32"/>
                          <w:sz w:val="16"/>
                          <w:szCs w:val="16"/>
                          <w:lang w:eastAsia="zh-CN"/>
                        </w:rPr>
                        <w:t>2.1.2.1.1</w:t>
                      </w:r>
                      <w:r>
                        <w:rPr>
                          <w:rFonts w:ascii="Arial" w:eastAsia="SimSun" w:hAnsi="Arial" w:cs="Arial"/>
                          <w:kern w:val="32"/>
                          <w:sz w:val="16"/>
                          <w:szCs w:val="16"/>
                          <w:lang w:eastAsia="zh-CN"/>
                        </w:rPr>
                        <w:t>:</w:t>
                      </w:r>
                      <w:r w:rsidRPr="00F373B6">
                        <w:rPr>
                          <w:rFonts w:ascii="Arial" w:eastAsia="SimSun" w:hAnsi="Arial" w:cs="Arial"/>
                          <w:kern w:val="32"/>
                          <w:sz w:val="16"/>
                          <w:szCs w:val="16"/>
                          <w:lang w:eastAsia="zh-CN"/>
                        </w:rPr>
                        <w:t xml:space="preserve"> </w:t>
                      </w:r>
                      <w:r>
                        <w:rPr>
                          <w:rFonts w:ascii="Arial" w:eastAsia="SimSun" w:hAnsi="Arial" w:cs="Arial"/>
                          <w:kern w:val="32"/>
                          <w:sz w:val="16"/>
                          <w:szCs w:val="16"/>
                          <w:lang w:eastAsia="zh-CN"/>
                        </w:rPr>
                        <w:t xml:space="preserve">OAM-centric data collection, whether the logged training data can be reported to other PLMN or other-infra-vendor cells if they belong to the same/different PLMN.  </w:t>
                      </w:r>
                    </w:p>
                  </w:txbxContent>
                </v:textbox>
                <w10:wrap type="tight"/>
              </v:shape>
            </w:pict>
          </mc:Fallback>
        </mc:AlternateContent>
      </w:r>
    </w:p>
    <w:p w14:paraId="5EA4D792" w14:textId="77777777" w:rsidR="00D6661B" w:rsidRDefault="00D6661B" w:rsidP="00D6661B">
      <w:pPr>
        <w:pStyle w:val="BodyText"/>
        <w:spacing w:after="0"/>
        <w:jc w:val="left"/>
        <w:rPr>
          <w:rFonts w:ascii="Arial" w:eastAsia="SimSun" w:hAnsi="Arial" w:cs="Arial"/>
          <w:kern w:val="32"/>
          <w:szCs w:val="20"/>
          <w:lang w:eastAsia="zh-CN"/>
        </w:rPr>
      </w:pPr>
    </w:p>
    <w:p w14:paraId="74EEE3E3" w14:textId="77777777" w:rsidR="00D6661B" w:rsidRDefault="00D6661B" w:rsidP="00D6661B">
      <w:pPr>
        <w:pStyle w:val="BodyText"/>
        <w:spacing w:after="0"/>
        <w:jc w:val="left"/>
        <w:rPr>
          <w:rFonts w:ascii="Arial" w:eastAsia="SimSun" w:hAnsi="Arial" w:cs="Arial"/>
          <w:kern w:val="32"/>
          <w:szCs w:val="20"/>
          <w:lang w:eastAsia="zh-CN"/>
        </w:rPr>
      </w:pPr>
    </w:p>
    <w:p w14:paraId="0BA9723B" w14:textId="77777777" w:rsidR="00D6661B" w:rsidRDefault="00D6661B" w:rsidP="00D6661B">
      <w:pPr>
        <w:pStyle w:val="BodyText"/>
        <w:spacing w:after="0"/>
        <w:jc w:val="left"/>
        <w:rPr>
          <w:rFonts w:ascii="Arial" w:eastAsia="SimSun" w:hAnsi="Arial" w:cs="Arial"/>
          <w:kern w:val="32"/>
          <w:szCs w:val="20"/>
          <w:lang w:eastAsia="zh-CN"/>
        </w:rPr>
      </w:pPr>
    </w:p>
    <w:p w14:paraId="7E8FF129" w14:textId="77777777" w:rsidR="00D6661B" w:rsidRDefault="00D6661B" w:rsidP="00D6661B">
      <w:pPr>
        <w:pStyle w:val="BodyText"/>
        <w:spacing w:after="0"/>
        <w:jc w:val="left"/>
        <w:rPr>
          <w:rFonts w:ascii="Arial" w:eastAsia="SimSun" w:hAnsi="Arial" w:cs="Arial"/>
          <w:kern w:val="32"/>
          <w:szCs w:val="20"/>
          <w:lang w:eastAsia="zh-CN"/>
        </w:rPr>
      </w:pPr>
      <w:r>
        <w:rPr>
          <w:rFonts w:ascii="Arial" w:eastAsia="SimSun" w:hAnsi="Arial" w:cs="Arial"/>
          <w:kern w:val="32"/>
          <w:szCs w:val="20"/>
          <w:lang w:eastAsia="zh-CN"/>
        </w:rPr>
        <w:t xml:space="preserve">We prefer RAN2 to clarify the UE behavior when UE has unretrieved logged training data during handover, </w:t>
      </w:r>
      <w:proofErr w:type="spellStart"/>
      <w:r>
        <w:rPr>
          <w:rFonts w:ascii="Arial" w:eastAsia="SimSun" w:hAnsi="Arial" w:cs="Arial"/>
          <w:kern w:val="32"/>
          <w:szCs w:val="20"/>
          <w:lang w:eastAsia="zh-CN"/>
        </w:rPr>
        <w:t>RRCReestablishment</w:t>
      </w:r>
      <w:proofErr w:type="spellEnd"/>
      <w:r>
        <w:rPr>
          <w:rFonts w:ascii="Arial" w:eastAsia="SimSun" w:hAnsi="Arial" w:cs="Arial"/>
          <w:kern w:val="32"/>
          <w:szCs w:val="20"/>
          <w:lang w:eastAsia="zh-CN"/>
        </w:rPr>
        <w:t>, or RRC state transitions. RAN2 is further requested to clarify if there are any concerns associated with the leakage of collected training data from one PLMN to another PLMN (also one infra-vendor to another infra-vendor for OAM-centric data collection) if UE reports the collected training data target cell / Reestablishment / Reconnection cell / Resume cell if it belongs to the different PLMN.</w:t>
      </w:r>
    </w:p>
    <w:p w14:paraId="7323A6C8" w14:textId="77777777" w:rsidR="00D6661B" w:rsidRDefault="00D6661B" w:rsidP="00D6661B">
      <w:pPr>
        <w:pStyle w:val="BodyText"/>
        <w:spacing w:after="0"/>
        <w:jc w:val="left"/>
        <w:rPr>
          <w:rFonts w:ascii="Arial" w:eastAsia="SimSun" w:hAnsi="Arial" w:cs="Arial"/>
          <w:kern w:val="32"/>
          <w:szCs w:val="20"/>
          <w:lang w:eastAsia="zh-CN"/>
        </w:rPr>
      </w:pPr>
    </w:p>
    <w:p w14:paraId="39C22E48" w14:textId="77777777" w:rsidR="00D6661B" w:rsidRPr="000004E3" w:rsidRDefault="00D6661B" w:rsidP="00D6661B">
      <w:pPr>
        <w:pStyle w:val="BodyText"/>
        <w:jc w:val="left"/>
        <w:outlineLvl w:val="4"/>
        <w:rPr>
          <w:rFonts w:ascii="Arial" w:eastAsia="SimSun" w:hAnsi="Arial" w:cs="Arial"/>
          <w:b/>
          <w:bCs/>
          <w:kern w:val="32"/>
          <w:szCs w:val="20"/>
          <w:lang w:eastAsia="zh-CN"/>
        </w:rPr>
      </w:pPr>
      <w:proofErr w:type="gramStart"/>
      <w:r>
        <w:rPr>
          <w:rFonts w:ascii="Arial" w:eastAsia="SimSun" w:hAnsi="Arial" w:cs="Arial"/>
          <w:b/>
          <w:bCs/>
          <w:kern w:val="32"/>
          <w:szCs w:val="20"/>
          <w:lang w:eastAsia="zh-CN"/>
        </w:rPr>
        <w:t>2.1.2.2.2  From</w:t>
      </w:r>
      <w:proofErr w:type="gramEnd"/>
      <w:r>
        <w:rPr>
          <w:rFonts w:ascii="Arial" w:eastAsia="SimSun" w:hAnsi="Arial" w:cs="Arial"/>
          <w:b/>
          <w:bCs/>
          <w:kern w:val="32"/>
          <w:szCs w:val="20"/>
          <w:lang w:eastAsia="zh-CN"/>
        </w:rPr>
        <w:t xml:space="preserve"> one infra-vendor to another infra-vendor </w:t>
      </w:r>
    </w:p>
    <w:p w14:paraId="69766216" w14:textId="77777777" w:rsidR="00D6661B" w:rsidRDefault="00D6661B" w:rsidP="00D6661B">
      <w:pPr>
        <w:pStyle w:val="BodyText"/>
        <w:spacing w:after="0"/>
        <w:jc w:val="left"/>
        <w:rPr>
          <w:rFonts w:ascii="Arial" w:eastAsia="SimSun" w:hAnsi="Arial" w:cs="Arial"/>
          <w:kern w:val="32"/>
          <w:szCs w:val="20"/>
          <w:lang w:eastAsia="zh-CN"/>
        </w:rPr>
      </w:pPr>
      <w:r>
        <w:rPr>
          <w:rFonts w:ascii="Arial" w:eastAsia="SimSun" w:hAnsi="Arial" w:cs="Arial"/>
          <w:kern w:val="32"/>
          <w:szCs w:val="20"/>
          <w:lang w:eastAsia="zh-CN"/>
        </w:rPr>
        <w:t xml:space="preserve">In the legacy L3 measurement collection and reporting, data logging is not supported. This implies that serving gNB configures UE with measurement/reporting </w:t>
      </w:r>
      <w:proofErr w:type="gramStart"/>
      <w:r>
        <w:rPr>
          <w:rFonts w:ascii="Arial" w:eastAsia="SimSun" w:hAnsi="Arial" w:cs="Arial"/>
          <w:kern w:val="32"/>
          <w:szCs w:val="20"/>
          <w:lang w:eastAsia="zh-CN"/>
        </w:rPr>
        <w:t>configuration, and</w:t>
      </w:r>
      <w:proofErr w:type="gramEnd"/>
      <w:r>
        <w:rPr>
          <w:rFonts w:ascii="Arial" w:eastAsia="SimSun" w:hAnsi="Arial" w:cs="Arial"/>
          <w:kern w:val="32"/>
          <w:szCs w:val="20"/>
          <w:lang w:eastAsia="zh-CN"/>
        </w:rPr>
        <w:t xml:space="preserve"> receives the measurements. During the handover, the measurement/reporting configuration is handled by the following methods</w:t>
      </w:r>
    </w:p>
    <w:p w14:paraId="7D9DCF57" w14:textId="77777777" w:rsidR="00D6661B" w:rsidRDefault="00D6661B" w:rsidP="00D6661B">
      <w:pPr>
        <w:pStyle w:val="BodyText"/>
        <w:numPr>
          <w:ilvl w:val="0"/>
          <w:numId w:val="28"/>
        </w:numPr>
        <w:spacing w:after="0"/>
        <w:jc w:val="left"/>
        <w:rPr>
          <w:rFonts w:ascii="Arial" w:eastAsia="SimSun" w:hAnsi="Arial" w:cs="Arial"/>
          <w:kern w:val="32"/>
          <w:szCs w:val="20"/>
          <w:lang w:eastAsia="zh-CN"/>
        </w:rPr>
      </w:pPr>
      <w:r>
        <w:rPr>
          <w:rFonts w:ascii="Arial" w:eastAsia="SimSun" w:hAnsi="Arial" w:cs="Arial"/>
          <w:kern w:val="32"/>
          <w:szCs w:val="20"/>
          <w:lang w:eastAsia="zh-CN"/>
        </w:rPr>
        <w:t>UE maintains the configuration if configured with need code M</w:t>
      </w:r>
    </w:p>
    <w:p w14:paraId="2A282548" w14:textId="77777777" w:rsidR="00D6661B" w:rsidRDefault="00D6661B" w:rsidP="00D6661B">
      <w:pPr>
        <w:pStyle w:val="BodyText"/>
        <w:numPr>
          <w:ilvl w:val="0"/>
          <w:numId w:val="28"/>
        </w:numPr>
        <w:spacing w:after="0"/>
        <w:jc w:val="left"/>
        <w:rPr>
          <w:rFonts w:ascii="Arial" w:eastAsia="SimSun" w:hAnsi="Arial" w:cs="Arial"/>
          <w:kern w:val="32"/>
          <w:szCs w:val="20"/>
          <w:lang w:eastAsia="zh-CN"/>
        </w:rPr>
      </w:pPr>
      <w:r>
        <w:rPr>
          <w:rFonts w:ascii="Arial" w:eastAsia="SimSun" w:hAnsi="Arial" w:cs="Arial"/>
          <w:kern w:val="32"/>
          <w:szCs w:val="20"/>
          <w:lang w:eastAsia="zh-CN"/>
        </w:rPr>
        <w:t>UE releases the configuration if configured with need code R</w:t>
      </w:r>
    </w:p>
    <w:p w14:paraId="612B0B8D" w14:textId="77777777" w:rsidR="00D6661B" w:rsidRDefault="00D6661B" w:rsidP="00D6661B">
      <w:pPr>
        <w:pStyle w:val="BodyText"/>
        <w:numPr>
          <w:ilvl w:val="0"/>
          <w:numId w:val="28"/>
        </w:numPr>
        <w:spacing w:after="0"/>
        <w:jc w:val="left"/>
        <w:rPr>
          <w:rFonts w:ascii="Arial" w:eastAsia="SimSun" w:hAnsi="Arial" w:cs="Arial"/>
          <w:kern w:val="32"/>
          <w:szCs w:val="20"/>
          <w:lang w:eastAsia="zh-CN"/>
        </w:rPr>
      </w:pPr>
      <w:r>
        <w:rPr>
          <w:rFonts w:ascii="Arial" w:eastAsia="SimSun" w:hAnsi="Arial" w:cs="Arial"/>
          <w:kern w:val="32"/>
          <w:szCs w:val="20"/>
          <w:lang w:eastAsia="zh-CN"/>
        </w:rPr>
        <w:t xml:space="preserve">Serving/target cell can explicitly release the configuration by sending a reconfiguration message </w:t>
      </w:r>
    </w:p>
    <w:p w14:paraId="4B671C9A" w14:textId="77777777" w:rsidR="00D6661B" w:rsidRDefault="00D6661B" w:rsidP="00D6661B">
      <w:pPr>
        <w:pStyle w:val="BodyText"/>
        <w:spacing w:after="0"/>
        <w:jc w:val="left"/>
        <w:rPr>
          <w:rFonts w:ascii="Arial" w:eastAsia="SimSun" w:hAnsi="Arial" w:cs="Arial"/>
          <w:kern w:val="32"/>
          <w:szCs w:val="20"/>
          <w:lang w:eastAsia="zh-CN"/>
        </w:rPr>
      </w:pPr>
    </w:p>
    <w:p w14:paraId="4DC12DDD" w14:textId="77777777" w:rsidR="00D6661B" w:rsidRDefault="00D6661B" w:rsidP="00D6661B">
      <w:pPr>
        <w:pStyle w:val="BodyText"/>
        <w:spacing w:after="0"/>
        <w:jc w:val="left"/>
        <w:rPr>
          <w:rFonts w:ascii="Arial" w:eastAsia="SimSun" w:hAnsi="Arial" w:cs="Arial"/>
          <w:kern w:val="32"/>
          <w:szCs w:val="20"/>
          <w:lang w:eastAsia="zh-CN"/>
        </w:rPr>
      </w:pPr>
      <w:r>
        <w:rPr>
          <w:rFonts w:ascii="Arial" w:eastAsia="SimSun" w:hAnsi="Arial" w:cs="Arial"/>
          <w:kern w:val="32"/>
          <w:szCs w:val="20"/>
          <w:lang w:eastAsia="zh-CN"/>
        </w:rPr>
        <w:t>Let us consider the following scenario (see Fig. 2.1.2.1) where a single PLMN deploys the cells/gNBs from two different infra-vendors. Let us assume that gNB1 from vendor 1 configures the data collection at the UE, but cannot retrieve the logged training data because of the following reasons</w:t>
      </w:r>
    </w:p>
    <w:p w14:paraId="07096309" w14:textId="77777777" w:rsidR="00D6661B" w:rsidRDefault="00D6661B" w:rsidP="00D6661B">
      <w:pPr>
        <w:pStyle w:val="BodyText"/>
        <w:numPr>
          <w:ilvl w:val="0"/>
          <w:numId w:val="28"/>
        </w:numPr>
        <w:spacing w:after="0"/>
        <w:jc w:val="left"/>
        <w:rPr>
          <w:rFonts w:ascii="Arial" w:eastAsia="SimSun" w:hAnsi="Arial" w:cs="Arial"/>
          <w:kern w:val="32"/>
          <w:szCs w:val="20"/>
          <w:lang w:eastAsia="zh-CN"/>
        </w:rPr>
      </w:pPr>
      <w:r>
        <w:rPr>
          <w:rFonts w:ascii="Arial" w:eastAsia="SimSun" w:hAnsi="Arial" w:cs="Arial"/>
          <w:kern w:val="32"/>
          <w:szCs w:val="20"/>
          <w:lang w:eastAsia="zh-CN"/>
        </w:rPr>
        <w:t xml:space="preserve">The gNB1 was overloaded and couldn’t retrieve the training data before handover, or </w:t>
      </w:r>
    </w:p>
    <w:p w14:paraId="0E290B64" w14:textId="77777777" w:rsidR="00D6661B" w:rsidRDefault="00D6661B" w:rsidP="00D6661B">
      <w:pPr>
        <w:pStyle w:val="BodyText"/>
        <w:numPr>
          <w:ilvl w:val="0"/>
          <w:numId w:val="28"/>
        </w:numPr>
        <w:spacing w:after="0"/>
        <w:jc w:val="left"/>
        <w:rPr>
          <w:rFonts w:ascii="Arial" w:eastAsia="SimSun" w:hAnsi="Arial" w:cs="Arial"/>
          <w:kern w:val="32"/>
          <w:szCs w:val="20"/>
          <w:lang w:eastAsia="zh-CN"/>
        </w:rPr>
      </w:pPr>
      <w:r>
        <w:rPr>
          <w:rFonts w:ascii="Arial" w:eastAsia="SimSun" w:hAnsi="Arial" w:cs="Arial"/>
          <w:kern w:val="32"/>
          <w:szCs w:val="20"/>
          <w:lang w:eastAsia="zh-CN"/>
        </w:rPr>
        <w:t xml:space="preserve">UE has RLF before the training data can be retrieved by gNB1. </w:t>
      </w:r>
    </w:p>
    <w:p w14:paraId="57A6BADE" w14:textId="77777777" w:rsidR="00D6661B" w:rsidRDefault="00D6661B" w:rsidP="00D6661B">
      <w:pPr>
        <w:pStyle w:val="BodyText"/>
        <w:spacing w:after="0"/>
        <w:jc w:val="left"/>
        <w:rPr>
          <w:rFonts w:ascii="Arial" w:eastAsia="SimSun" w:hAnsi="Arial" w:cs="Arial"/>
          <w:kern w:val="32"/>
          <w:szCs w:val="20"/>
          <w:lang w:eastAsia="zh-CN"/>
        </w:rPr>
      </w:pPr>
    </w:p>
    <w:p w14:paraId="325BB1B0" w14:textId="77777777" w:rsidR="00D6661B" w:rsidRDefault="46423B04" w:rsidP="3880897B">
      <w:pPr>
        <w:pStyle w:val="BodyText"/>
        <w:spacing w:after="0"/>
        <w:jc w:val="left"/>
        <w:rPr>
          <w:rFonts w:ascii="Arial" w:eastAsia="SimSun" w:hAnsi="Arial" w:cs="Arial"/>
          <w:kern w:val="32"/>
          <w:lang w:eastAsia="zh-CN"/>
        </w:rPr>
      </w:pPr>
      <w:r w:rsidRPr="3880897B">
        <w:rPr>
          <w:rFonts w:ascii="Arial" w:eastAsia="SimSun" w:hAnsi="Arial" w:cs="Arial"/>
          <w:kern w:val="32"/>
          <w:lang w:eastAsia="zh-CN"/>
        </w:rPr>
        <w:t xml:space="preserve">                                         </w:t>
      </w:r>
      <w:r w:rsidR="00D6661B" w:rsidRPr="00336A44">
        <w:rPr>
          <w:noProof/>
        </w:rPr>
        <w:drawing>
          <wp:inline distT="0" distB="0" distL="0" distR="0" wp14:anchorId="282AB708" wp14:editId="09BC81C1">
            <wp:extent cx="3573780" cy="2053022"/>
            <wp:effectExtent l="0" t="0" r="0" b="4445"/>
            <wp:docPr id="5871707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2" r="25381" b="18948"/>
                    <a:stretch/>
                  </pic:blipFill>
                  <pic:spPr bwMode="auto">
                    <a:xfrm>
                      <a:off x="0" y="0"/>
                      <a:ext cx="3575566" cy="2054048"/>
                    </a:xfrm>
                    <a:prstGeom prst="rect">
                      <a:avLst/>
                    </a:prstGeom>
                    <a:noFill/>
                    <a:ln>
                      <a:noFill/>
                    </a:ln>
                    <a:extLst>
                      <a:ext uri="{53640926-AAD7-44D8-BBD7-CCE9431645EC}">
                        <a14:shadowObscured xmlns:a14="http://schemas.microsoft.com/office/drawing/2010/main"/>
                      </a:ext>
                    </a:extLst>
                  </pic:spPr>
                </pic:pic>
              </a:graphicData>
            </a:graphic>
          </wp:inline>
        </w:drawing>
      </w:r>
    </w:p>
    <w:p w14:paraId="02BC7B04" w14:textId="77777777" w:rsidR="00D6661B" w:rsidRDefault="00D6661B" w:rsidP="00D6661B">
      <w:pPr>
        <w:pStyle w:val="BodyText"/>
        <w:spacing w:after="0"/>
        <w:jc w:val="left"/>
        <w:rPr>
          <w:rFonts w:ascii="Arial" w:eastAsia="SimSun" w:hAnsi="Arial" w:cs="Arial"/>
          <w:kern w:val="32"/>
          <w:szCs w:val="20"/>
          <w:lang w:eastAsia="zh-CN"/>
        </w:rPr>
      </w:pPr>
      <w:r w:rsidRPr="0050749B">
        <w:rPr>
          <w:rFonts w:ascii="Arial" w:eastAsia="SimSun" w:hAnsi="Arial" w:cs="Arial"/>
          <w:noProof/>
          <w:kern w:val="32"/>
          <w:szCs w:val="20"/>
          <w:lang w:eastAsia="zh-CN"/>
        </w:rPr>
        <mc:AlternateContent>
          <mc:Choice Requires="wps">
            <w:drawing>
              <wp:anchor distT="0" distB="0" distL="114300" distR="114300" simplePos="0" relativeHeight="251658241" behindDoc="1" locked="0" layoutInCell="1" allowOverlap="1" wp14:anchorId="1FCA8668" wp14:editId="37930D96">
                <wp:simplePos x="0" y="0"/>
                <wp:positionH relativeFrom="column">
                  <wp:posOffset>755650</wp:posOffset>
                </wp:positionH>
                <wp:positionV relativeFrom="paragraph">
                  <wp:posOffset>31115</wp:posOffset>
                </wp:positionV>
                <wp:extent cx="4578350" cy="1404620"/>
                <wp:effectExtent l="0" t="0" r="0" b="8890"/>
                <wp:wrapTight wrapText="bothSides">
                  <wp:wrapPolygon edited="0">
                    <wp:start x="0" y="0"/>
                    <wp:lineTo x="0" y="20943"/>
                    <wp:lineTo x="21480" y="20943"/>
                    <wp:lineTo x="21480" y="0"/>
                    <wp:lineTo x="0" y="0"/>
                  </wp:wrapPolygon>
                </wp:wrapTight>
                <wp:docPr id="8429531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8350" cy="1404620"/>
                        </a:xfrm>
                        <a:prstGeom prst="rect">
                          <a:avLst/>
                        </a:prstGeom>
                        <a:solidFill>
                          <a:srgbClr val="FFFFFF"/>
                        </a:solidFill>
                        <a:ln w="9525">
                          <a:noFill/>
                          <a:miter lim="800000"/>
                          <a:headEnd/>
                          <a:tailEnd/>
                        </a:ln>
                      </wps:spPr>
                      <wps:txbx>
                        <w:txbxContent>
                          <w:p w14:paraId="1DC48D07" w14:textId="77777777" w:rsidR="00D6661B" w:rsidRPr="00F373B6" w:rsidRDefault="00D6661B" w:rsidP="00D6661B">
                            <w:pPr>
                              <w:rPr>
                                <w:rFonts w:ascii="Arial" w:hAnsi="Arial" w:cs="Arial"/>
                                <w:sz w:val="18"/>
                                <w:szCs w:val="18"/>
                              </w:rPr>
                            </w:pPr>
                            <w:r w:rsidRPr="00F373B6">
                              <w:rPr>
                                <w:rFonts w:ascii="Arial" w:hAnsi="Arial" w:cs="Arial"/>
                                <w:sz w:val="18"/>
                                <w:szCs w:val="18"/>
                              </w:rPr>
                              <w:t xml:space="preserve">Fig. </w:t>
                            </w:r>
                            <w:r w:rsidRPr="00F373B6">
                              <w:rPr>
                                <w:rFonts w:ascii="Arial" w:eastAsia="SimSun" w:hAnsi="Arial" w:cs="Arial"/>
                                <w:kern w:val="32"/>
                                <w:sz w:val="18"/>
                                <w:szCs w:val="18"/>
                                <w:lang w:eastAsia="zh-CN"/>
                              </w:rPr>
                              <w:t>2.1.2.1.</w:t>
                            </w:r>
                            <w:r>
                              <w:rPr>
                                <w:rFonts w:ascii="Arial" w:eastAsia="SimSun" w:hAnsi="Arial" w:cs="Arial"/>
                                <w:kern w:val="32"/>
                                <w:sz w:val="18"/>
                                <w:szCs w:val="18"/>
                                <w:lang w:eastAsia="zh-CN"/>
                              </w:rPr>
                              <w:t>2</w:t>
                            </w:r>
                            <w:r w:rsidRPr="00F373B6">
                              <w:rPr>
                                <w:rFonts w:ascii="Arial" w:eastAsia="SimSun" w:hAnsi="Arial" w:cs="Arial"/>
                                <w:kern w:val="32"/>
                                <w:sz w:val="18"/>
                                <w:szCs w:val="18"/>
                                <w:lang w:eastAsia="zh-CN"/>
                              </w:rPr>
                              <w:t xml:space="preserve">: gNB-centric data collection, whether the logged training data can be reported to other infra-vendor cells if they belong to the same/different PLMN.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1FCA8668" id="_x0000_s1027" type="#_x0000_t202" style="position:absolute;margin-left:59.5pt;margin-top:2.45pt;width:360.5pt;height:110.6pt;z-index:-25165823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" stroked="f">
                <v:textbox style="mso-fit-shape-to-text:t">
                  <w:txbxContent>
                    <w:p w14:paraId="1DC48D07" w14:textId="77777777" w:rsidR="00D6661B" w:rsidRPr="00F373B6" w:rsidRDefault="00D6661B" w:rsidP="00D6661B">
                      <w:pPr>
                        <w:rPr>
                          <w:rFonts w:ascii="Arial" w:hAnsi="Arial" w:cs="Arial"/>
                          <w:sz w:val="18"/>
                          <w:szCs w:val="18"/>
                        </w:rPr>
                      </w:pPr>
                      <w:r w:rsidRPr="00F373B6">
                        <w:rPr>
                          <w:rFonts w:ascii="Arial" w:hAnsi="Arial" w:cs="Arial"/>
                          <w:sz w:val="18"/>
                          <w:szCs w:val="18"/>
                        </w:rPr>
                        <w:t xml:space="preserve">Fig. </w:t>
                      </w:r>
                      <w:r w:rsidRPr="00F373B6">
                        <w:rPr>
                          <w:rFonts w:ascii="Arial" w:eastAsia="SimSun" w:hAnsi="Arial" w:cs="Arial"/>
                          <w:kern w:val="32"/>
                          <w:sz w:val="18"/>
                          <w:szCs w:val="18"/>
                          <w:lang w:eastAsia="zh-CN"/>
                        </w:rPr>
                        <w:t>2.1.2.1.</w:t>
                      </w:r>
                      <w:r>
                        <w:rPr>
                          <w:rFonts w:ascii="Arial" w:eastAsia="SimSun" w:hAnsi="Arial" w:cs="Arial"/>
                          <w:kern w:val="32"/>
                          <w:sz w:val="18"/>
                          <w:szCs w:val="18"/>
                          <w:lang w:eastAsia="zh-CN"/>
                        </w:rPr>
                        <w:t>2</w:t>
                      </w:r>
                      <w:r w:rsidRPr="00F373B6">
                        <w:rPr>
                          <w:rFonts w:ascii="Arial" w:eastAsia="SimSun" w:hAnsi="Arial" w:cs="Arial"/>
                          <w:kern w:val="32"/>
                          <w:sz w:val="18"/>
                          <w:szCs w:val="18"/>
                          <w:lang w:eastAsia="zh-CN"/>
                        </w:rPr>
                        <w:t xml:space="preserve">: gNB-centric data collection, whether the logged training data can be reported to other infra-vendor cells if they belong to the same/different PLMN.  </w:t>
                      </w:r>
                    </w:p>
                  </w:txbxContent>
                </v:textbox>
                <w10:wrap type="tight"/>
              </v:shape>
            </w:pict>
          </mc:Fallback>
        </mc:AlternateContent>
      </w:r>
    </w:p>
    <w:p w14:paraId="13C80646" w14:textId="77777777" w:rsidR="00D6661B" w:rsidRDefault="00D6661B" w:rsidP="00D6661B">
      <w:pPr>
        <w:pStyle w:val="BodyText"/>
        <w:spacing w:after="0"/>
        <w:jc w:val="left"/>
        <w:rPr>
          <w:rFonts w:ascii="Arial" w:eastAsia="SimSun" w:hAnsi="Arial" w:cs="Arial"/>
          <w:kern w:val="32"/>
          <w:szCs w:val="20"/>
          <w:lang w:eastAsia="zh-CN"/>
        </w:rPr>
      </w:pPr>
    </w:p>
    <w:p w14:paraId="7BA55949" w14:textId="77777777" w:rsidR="00D6661B" w:rsidRDefault="00D6661B" w:rsidP="00D6661B">
      <w:pPr>
        <w:pStyle w:val="BodyText"/>
        <w:spacing w:after="0"/>
        <w:jc w:val="left"/>
        <w:rPr>
          <w:rFonts w:ascii="Arial" w:eastAsia="SimSun" w:hAnsi="Arial" w:cs="Arial"/>
          <w:kern w:val="32"/>
          <w:szCs w:val="20"/>
          <w:lang w:eastAsia="zh-CN"/>
        </w:rPr>
      </w:pPr>
    </w:p>
    <w:p w14:paraId="115F3CA9" w14:textId="77777777" w:rsidR="00D6661B" w:rsidRDefault="00D6661B" w:rsidP="00D6661B">
      <w:pPr>
        <w:pStyle w:val="BodyText"/>
        <w:spacing w:after="0"/>
        <w:jc w:val="left"/>
        <w:rPr>
          <w:rFonts w:ascii="Arial" w:eastAsia="SimSun" w:hAnsi="Arial" w:cs="Arial"/>
          <w:kern w:val="32"/>
          <w:szCs w:val="20"/>
          <w:lang w:eastAsia="zh-CN"/>
        </w:rPr>
      </w:pPr>
      <w:r>
        <w:rPr>
          <w:rFonts w:ascii="Arial" w:eastAsia="SimSun" w:hAnsi="Arial" w:cs="Arial"/>
          <w:kern w:val="32"/>
          <w:szCs w:val="20"/>
          <w:lang w:eastAsia="zh-CN"/>
        </w:rPr>
        <w:t xml:space="preserve">We prefer RAN2 to clarify the UE behavior when UE has unretrieved logged training data during handover, </w:t>
      </w:r>
      <w:proofErr w:type="spellStart"/>
      <w:r>
        <w:rPr>
          <w:rFonts w:ascii="Arial" w:eastAsia="SimSun" w:hAnsi="Arial" w:cs="Arial"/>
          <w:kern w:val="32"/>
          <w:szCs w:val="20"/>
          <w:lang w:eastAsia="zh-CN"/>
        </w:rPr>
        <w:t>RRCReestablishment</w:t>
      </w:r>
      <w:proofErr w:type="spellEnd"/>
      <w:r>
        <w:rPr>
          <w:rFonts w:ascii="Arial" w:eastAsia="SimSun" w:hAnsi="Arial" w:cs="Arial"/>
          <w:kern w:val="32"/>
          <w:szCs w:val="20"/>
          <w:lang w:eastAsia="zh-CN"/>
        </w:rPr>
        <w:t xml:space="preserve">, or RRC state transitions. RAN2 is further requested to clarify if there are any concerns associated with the leakage of collected training data from one infra-vendor to another infra-vendor if UE reports the collected training data target cell / Reestablishment / Reconnection cell / Resume cell if it belongs to the same/different PLMN. Alternatively, UE can </w:t>
      </w:r>
      <w:proofErr w:type="gramStart"/>
      <w:r>
        <w:rPr>
          <w:rFonts w:ascii="Arial" w:eastAsia="SimSun" w:hAnsi="Arial" w:cs="Arial"/>
          <w:kern w:val="32"/>
          <w:szCs w:val="20"/>
          <w:lang w:eastAsia="zh-CN"/>
        </w:rPr>
        <w:t>provided</w:t>
      </w:r>
      <w:proofErr w:type="gramEnd"/>
      <w:r>
        <w:rPr>
          <w:rFonts w:ascii="Arial" w:eastAsia="SimSun" w:hAnsi="Arial" w:cs="Arial"/>
          <w:kern w:val="32"/>
          <w:szCs w:val="20"/>
          <w:lang w:eastAsia="zh-CN"/>
        </w:rPr>
        <w:t xml:space="preserve"> with the </w:t>
      </w:r>
      <w:proofErr w:type="spellStart"/>
      <w:r>
        <w:rPr>
          <w:rFonts w:ascii="Arial" w:eastAsia="SimSun" w:hAnsi="Arial" w:cs="Arial"/>
          <w:kern w:val="32"/>
          <w:szCs w:val="20"/>
          <w:lang w:eastAsia="zh-CN"/>
        </w:rPr>
        <w:t>AreaConfig</w:t>
      </w:r>
      <w:proofErr w:type="spellEnd"/>
      <w:r>
        <w:rPr>
          <w:rFonts w:ascii="Arial" w:eastAsia="SimSun" w:hAnsi="Arial" w:cs="Arial"/>
          <w:kern w:val="32"/>
          <w:szCs w:val="20"/>
          <w:lang w:eastAsia="zh-CN"/>
        </w:rPr>
        <w:t xml:space="preserve">. (e.g., list of cells/gNBs) where UE can report the logged training data.   </w:t>
      </w:r>
    </w:p>
    <w:p w14:paraId="0DA6CBAE" w14:textId="77777777" w:rsidR="00D6661B" w:rsidRDefault="00D6661B" w:rsidP="00D6661B">
      <w:pPr>
        <w:pStyle w:val="BodyText"/>
        <w:spacing w:after="0"/>
        <w:jc w:val="left"/>
        <w:rPr>
          <w:rFonts w:ascii="Arial" w:eastAsia="SimSun" w:hAnsi="Arial" w:cs="Arial"/>
          <w:kern w:val="32"/>
          <w:szCs w:val="20"/>
          <w:lang w:eastAsia="zh-CN"/>
        </w:rPr>
      </w:pPr>
    </w:p>
    <w:p w14:paraId="52E09319" w14:textId="77777777" w:rsidR="00D6661B" w:rsidRDefault="00D6661B" w:rsidP="00D6661B">
      <w:pPr>
        <w:pStyle w:val="BodyText"/>
        <w:spacing w:after="0"/>
        <w:jc w:val="left"/>
        <w:rPr>
          <w:rFonts w:ascii="Arial" w:eastAsia="SimSun" w:hAnsi="Arial" w:cs="Arial"/>
          <w:kern w:val="32"/>
          <w:szCs w:val="20"/>
          <w:lang w:eastAsia="zh-CN"/>
        </w:rPr>
      </w:pPr>
      <w:r>
        <w:rPr>
          <w:rFonts w:ascii="Arial" w:eastAsia="SimSun" w:hAnsi="Arial" w:cs="Arial"/>
          <w:kern w:val="32"/>
          <w:szCs w:val="20"/>
          <w:lang w:eastAsia="zh-CN"/>
        </w:rPr>
        <w:t>In our understanding, the following can be the possible solutions:</w:t>
      </w:r>
    </w:p>
    <w:p w14:paraId="0C780B77" w14:textId="77777777" w:rsidR="00D6661B" w:rsidRPr="00DD2EAD" w:rsidRDefault="00D6661B" w:rsidP="00D6661B">
      <w:pPr>
        <w:pStyle w:val="BodyText"/>
        <w:numPr>
          <w:ilvl w:val="0"/>
          <w:numId w:val="28"/>
        </w:numPr>
        <w:spacing w:after="0"/>
        <w:jc w:val="left"/>
        <w:rPr>
          <w:rFonts w:ascii="Arial" w:eastAsia="SimSun" w:hAnsi="Arial" w:cs="Arial"/>
          <w:kern w:val="32"/>
          <w:szCs w:val="20"/>
          <w:lang w:eastAsia="zh-CN"/>
        </w:rPr>
      </w:pPr>
      <w:r w:rsidRPr="00DD2EAD">
        <w:rPr>
          <w:rFonts w:ascii="Arial" w:eastAsia="SimSun" w:hAnsi="Arial" w:cs="Arial"/>
          <w:kern w:val="32"/>
          <w:szCs w:val="20"/>
          <w:lang w:eastAsia="zh-CN"/>
        </w:rPr>
        <w:t xml:space="preserve">UE releases the training data configuration (measurement /reporting config.) and </w:t>
      </w:r>
      <w:proofErr w:type="spellStart"/>
      <w:r w:rsidRPr="00DD2EAD">
        <w:rPr>
          <w:rFonts w:ascii="Arial" w:eastAsia="SimSun" w:hAnsi="Arial" w:cs="Arial"/>
          <w:kern w:val="32"/>
          <w:szCs w:val="20"/>
          <w:lang w:eastAsia="zh-CN"/>
        </w:rPr>
        <w:t>unretrived</w:t>
      </w:r>
      <w:proofErr w:type="spellEnd"/>
      <w:r w:rsidRPr="00DD2EAD">
        <w:rPr>
          <w:rFonts w:ascii="Arial" w:eastAsia="SimSun" w:hAnsi="Arial" w:cs="Arial"/>
          <w:kern w:val="32"/>
          <w:szCs w:val="20"/>
          <w:lang w:eastAsia="zh-CN"/>
        </w:rPr>
        <w:t xml:space="preserve"> training data upon handover / RLF / RRC state transition. </w:t>
      </w:r>
    </w:p>
    <w:p w14:paraId="745C7E7D" w14:textId="77777777" w:rsidR="00D6661B" w:rsidRPr="00DD2EAD" w:rsidRDefault="00D6661B" w:rsidP="00D6661B">
      <w:pPr>
        <w:pStyle w:val="BodyText"/>
        <w:numPr>
          <w:ilvl w:val="0"/>
          <w:numId w:val="28"/>
        </w:numPr>
        <w:spacing w:after="0"/>
        <w:jc w:val="left"/>
        <w:rPr>
          <w:rFonts w:ascii="Arial" w:eastAsia="SimSun" w:hAnsi="Arial" w:cs="Arial"/>
          <w:kern w:val="32"/>
          <w:szCs w:val="20"/>
          <w:lang w:eastAsia="zh-CN"/>
        </w:rPr>
      </w:pPr>
      <w:r w:rsidRPr="00DD2EAD">
        <w:rPr>
          <w:rFonts w:ascii="Arial" w:eastAsia="SimSun" w:hAnsi="Arial" w:cs="Arial"/>
          <w:kern w:val="32"/>
          <w:szCs w:val="20"/>
          <w:lang w:eastAsia="zh-CN"/>
        </w:rPr>
        <w:t xml:space="preserve">UE can report the </w:t>
      </w:r>
      <w:proofErr w:type="spellStart"/>
      <w:r w:rsidRPr="00DD2EAD">
        <w:rPr>
          <w:rFonts w:ascii="Arial" w:eastAsia="SimSun" w:hAnsi="Arial" w:cs="Arial"/>
          <w:kern w:val="32"/>
          <w:szCs w:val="20"/>
          <w:lang w:eastAsia="zh-CN"/>
        </w:rPr>
        <w:t>unretrived</w:t>
      </w:r>
      <w:proofErr w:type="spellEnd"/>
      <w:r w:rsidRPr="00DD2EAD">
        <w:rPr>
          <w:rFonts w:ascii="Arial" w:eastAsia="SimSun" w:hAnsi="Arial" w:cs="Arial"/>
          <w:kern w:val="32"/>
          <w:szCs w:val="20"/>
          <w:lang w:eastAsia="zh-CN"/>
        </w:rPr>
        <w:t xml:space="preserve"> training data to any cell within a list of PLMNs. FFS How UE determines in which PLMN UE can report unretrieved logged training data. </w:t>
      </w:r>
    </w:p>
    <w:p w14:paraId="1B6D6C56" w14:textId="77777777" w:rsidR="00D6661B" w:rsidRPr="00DD2EAD" w:rsidRDefault="00D6661B" w:rsidP="00D6661B">
      <w:pPr>
        <w:pStyle w:val="BodyText"/>
        <w:numPr>
          <w:ilvl w:val="0"/>
          <w:numId w:val="28"/>
        </w:numPr>
        <w:spacing w:after="0"/>
        <w:jc w:val="left"/>
        <w:rPr>
          <w:rFonts w:ascii="Arial" w:eastAsia="SimSun" w:hAnsi="Arial" w:cs="Arial"/>
          <w:kern w:val="32"/>
          <w:szCs w:val="20"/>
          <w:lang w:eastAsia="zh-CN"/>
        </w:rPr>
      </w:pPr>
      <w:r w:rsidRPr="00DD2EAD">
        <w:rPr>
          <w:rFonts w:ascii="Arial" w:eastAsia="SimSun" w:hAnsi="Arial" w:cs="Arial"/>
          <w:kern w:val="32"/>
          <w:szCs w:val="20"/>
          <w:lang w:eastAsia="zh-CN"/>
        </w:rPr>
        <w:t xml:space="preserve">UE can report the </w:t>
      </w:r>
      <w:proofErr w:type="spellStart"/>
      <w:r w:rsidRPr="00DD2EAD">
        <w:rPr>
          <w:rFonts w:ascii="Arial" w:eastAsia="SimSun" w:hAnsi="Arial" w:cs="Arial"/>
          <w:kern w:val="32"/>
          <w:szCs w:val="20"/>
          <w:lang w:eastAsia="zh-CN"/>
        </w:rPr>
        <w:t>unretrived</w:t>
      </w:r>
      <w:proofErr w:type="spellEnd"/>
      <w:r w:rsidRPr="00DD2EAD">
        <w:rPr>
          <w:rFonts w:ascii="Arial" w:eastAsia="SimSun" w:hAnsi="Arial" w:cs="Arial"/>
          <w:kern w:val="32"/>
          <w:szCs w:val="20"/>
          <w:lang w:eastAsia="zh-CN"/>
        </w:rPr>
        <w:t xml:space="preserve"> training data to any cell if they belong to the same PLMN.</w:t>
      </w:r>
    </w:p>
    <w:p w14:paraId="4FE1DA83" w14:textId="77777777" w:rsidR="00D6661B" w:rsidRPr="00DD2EAD" w:rsidRDefault="00D6661B" w:rsidP="00D6661B">
      <w:pPr>
        <w:pStyle w:val="BodyText"/>
        <w:numPr>
          <w:ilvl w:val="0"/>
          <w:numId w:val="28"/>
        </w:numPr>
        <w:spacing w:after="0"/>
        <w:jc w:val="left"/>
        <w:rPr>
          <w:rFonts w:ascii="Arial" w:eastAsia="SimSun" w:hAnsi="Arial" w:cs="Arial"/>
          <w:kern w:val="32"/>
          <w:szCs w:val="20"/>
          <w:lang w:eastAsia="zh-CN"/>
        </w:rPr>
      </w:pPr>
      <w:r w:rsidRPr="00DD2EAD">
        <w:rPr>
          <w:rFonts w:ascii="Arial" w:eastAsia="SimSun" w:hAnsi="Arial" w:cs="Arial"/>
          <w:kern w:val="32"/>
          <w:szCs w:val="20"/>
          <w:lang w:eastAsia="zh-CN"/>
        </w:rPr>
        <w:t xml:space="preserve">UE can report the </w:t>
      </w:r>
      <w:proofErr w:type="spellStart"/>
      <w:r w:rsidRPr="00DD2EAD">
        <w:rPr>
          <w:rFonts w:ascii="Arial" w:eastAsia="SimSun" w:hAnsi="Arial" w:cs="Arial"/>
          <w:kern w:val="32"/>
          <w:szCs w:val="20"/>
          <w:lang w:eastAsia="zh-CN"/>
        </w:rPr>
        <w:t>unretrived</w:t>
      </w:r>
      <w:proofErr w:type="spellEnd"/>
      <w:r w:rsidRPr="00DD2EAD">
        <w:rPr>
          <w:rFonts w:ascii="Arial" w:eastAsia="SimSun" w:hAnsi="Arial" w:cs="Arial"/>
          <w:kern w:val="32"/>
          <w:szCs w:val="20"/>
          <w:lang w:eastAsia="zh-CN"/>
        </w:rPr>
        <w:t xml:space="preserve"> training data to cells configured. Configuring gNB should provide the list of cells/gNBs where the unretrieved logged training data should be reported. </w:t>
      </w:r>
    </w:p>
    <w:p w14:paraId="2688A111" w14:textId="77777777" w:rsidR="00D6661B" w:rsidRDefault="00D6661B" w:rsidP="00D6661B">
      <w:pPr>
        <w:pStyle w:val="BodyText"/>
        <w:spacing w:after="0"/>
        <w:jc w:val="left"/>
        <w:rPr>
          <w:rFonts w:ascii="Arial" w:eastAsia="SimSun" w:hAnsi="Arial" w:cs="Arial"/>
          <w:kern w:val="32"/>
          <w:szCs w:val="20"/>
          <w:lang w:eastAsia="zh-CN"/>
        </w:rPr>
      </w:pPr>
    </w:p>
    <w:p w14:paraId="6297DBF8" w14:textId="597B9AEB" w:rsidR="00D6661B" w:rsidRPr="00220B7F" w:rsidRDefault="00D6661B" w:rsidP="00D6661B">
      <w:pPr>
        <w:pStyle w:val="BodyText"/>
        <w:spacing w:after="0"/>
        <w:jc w:val="left"/>
        <w:rPr>
          <w:rFonts w:ascii="Arial" w:eastAsia="SimSun" w:hAnsi="Arial" w:cs="Arial"/>
          <w:b/>
          <w:bCs/>
          <w:kern w:val="32"/>
          <w:szCs w:val="20"/>
          <w:lang w:eastAsia="zh-CN"/>
        </w:rPr>
      </w:pPr>
      <w:r w:rsidRPr="00220B7F">
        <w:rPr>
          <w:rFonts w:ascii="Arial" w:eastAsia="SimSun" w:hAnsi="Arial" w:cs="Arial"/>
          <w:b/>
          <w:bCs/>
          <w:kern w:val="32"/>
          <w:szCs w:val="20"/>
          <w:lang w:eastAsia="zh-CN"/>
        </w:rPr>
        <w:t xml:space="preserve">Observation </w:t>
      </w:r>
      <w:r w:rsidR="00961E4C">
        <w:rPr>
          <w:rFonts w:ascii="Arial" w:eastAsia="SimSun" w:hAnsi="Arial" w:cs="Arial"/>
          <w:b/>
          <w:bCs/>
          <w:kern w:val="32"/>
          <w:szCs w:val="20"/>
          <w:lang w:eastAsia="zh-CN"/>
        </w:rPr>
        <w:t>5</w:t>
      </w:r>
      <w:r w:rsidRPr="00220B7F">
        <w:rPr>
          <w:rFonts w:ascii="Arial" w:eastAsia="SimSun" w:hAnsi="Arial" w:cs="Arial"/>
          <w:b/>
          <w:bCs/>
          <w:kern w:val="32"/>
          <w:szCs w:val="20"/>
          <w:lang w:eastAsia="zh-CN"/>
        </w:rPr>
        <w:t xml:space="preserve">: In the following scenarios, the configuring gNB may not be able to retrieve the logged training data </w:t>
      </w:r>
    </w:p>
    <w:p w14:paraId="76DEAE47" w14:textId="77777777" w:rsidR="00D6661B" w:rsidRPr="00220B7F" w:rsidRDefault="00D6661B" w:rsidP="00D6661B">
      <w:pPr>
        <w:pStyle w:val="BodyText"/>
        <w:numPr>
          <w:ilvl w:val="0"/>
          <w:numId w:val="28"/>
        </w:numPr>
        <w:spacing w:after="0"/>
        <w:jc w:val="left"/>
        <w:rPr>
          <w:rFonts w:ascii="Arial" w:eastAsia="SimSun" w:hAnsi="Arial" w:cs="Arial"/>
          <w:b/>
          <w:bCs/>
          <w:kern w:val="32"/>
          <w:szCs w:val="20"/>
          <w:lang w:eastAsia="zh-CN"/>
        </w:rPr>
      </w:pPr>
      <w:r w:rsidRPr="00220B7F">
        <w:rPr>
          <w:rFonts w:ascii="Arial" w:eastAsia="SimSun" w:hAnsi="Arial" w:cs="Arial"/>
          <w:b/>
          <w:bCs/>
          <w:kern w:val="32"/>
          <w:szCs w:val="20"/>
          <w:lang w:eastAsia="zh-CN"/>
        </w:rPr>
        <w:t xml:space="preserve">The configuring gNB was overloaded and could not retrieve the training data before handover, or </w:t>
      </w:r>
    </w:p>
    <w:p w14:paraId="57D0DD4A" w14:textId="77777777" w:rsidR="00D6661B" w:rsidRDefault="00D6661B" w:rsidP="00D6661B">
      <w:pPr>
        <w:pStyle w:val="BodyText"/>
        <w:numPr>
          <w:ilvl w:val="0"/>
          <w:numId w:val="28"/>
        </w:numPr>
        <w:spacing w:after="0"/>
        <w:jc w:val="left"/>
        <w:rPr>
          <w:rFonts w:ascii="Arial" w:eastAsia="SimSun" w:hAnsi="Arial" w:cs="Arial"/>
          <w:b/>
          <w:bCs/>
          <w:kern w:val="32"/>
          <w:szCs w:val="20"/>
          <w:lang w:eastAsia="zh-CN"/>
        </w:rPr>
      </w:pPr>
      <w:r w:rsidRPr="00220B7F">
        <w:rPr>
          <w:rFonts w:ascii="Arial" w:eastAsia="SimSun" w:hAnsi="Arial" w:cs="Arial"/>
          <w:b/>
          <w:bCs/>
          <w:kern w:val="32"/>
          <w:szCs w:val="20"/>
          <w:lang w:eastAsia="zh-CN"/>
        </w:rPr>
        <w:t xml:space="preserve">UE has RLF before the training data can be retrieved by the configuring gNB1. </w:t>
      </w:r>
    </w:p>
    <w:p w14:paraId="02C657B2" w14:textId="77777777" w:rsidR="00D6661B" w:rsidRDefault="00D6661B" w:rsidP="00D6661B">
      <w:pPr>
        <w:pStyle w:val="BodyText"/>
        <w:spacing w:after="0"/>
        <w:jc w:val="left"/>
        <w:rPr>
          <w:rFonts w:ascii="Arial" w:eastAsia="SimSun" w:hAnsi="Arial" w:cs="Arial"/>
          <w:b/>
          <w:bCs/>
          <w:kern w:val="32"/>
          <w:szCs w:val="20"/>
          <w:lang w:eastAsia="zh-CN"/>
        </w:rPr>
      </w:pPr>
    </w:p>
    <w:p w14:paraId="0E1F0C27" w14:textId="05BB0CB5" w:rsidR="00D6661B" w:rsidRDefault="00D6661B" w:rsidP="00D6661B">
      <w:pPr>
        <w:pStyle w:val="BodyText"/>
        <w:spacing w:after="0"/>
        <w:jc w:val="left"/>
        <w:rPr>
          <w:rFonts w:ascii="Arial" w:eastAsia="SimSun" w:hAnsi="Arial" w:cs="Arial"/>
          <w:b/>
          <w:bCs/>
          <w:kern w:val="32"/>
          <w:szCs w:val="20"/>
          <w:lang w:eastAsia="zh-CN"/>
        </w:rPr>
      </w:pPr>
      <w:r>
        <w:rPr>
          <w:rFonts w:ascii="Arial" w:eastAsia="SimSun" w:hAnsi="Arial" w:cs="Arial"/>
          <w:b/>
          <w:bCs/>
          <w:kern w:val="32"/>
          <w:szCs w:val="20"/>
          <w:lang w:eastAsia="zh-CN"/>
        </w:rPr>
        <w:t xml:space="preserve">Proposal </w:t>
      </w:r>
      <w:r w:rsidR="00961E4C">
        <w:rPr>
          <w:rFonts w:ascii="Arial" w:eastAsia="SimSun" w:hAnsi="Arial" w:cs="Arial"/>
          <w:b/>
          <w:bCs/>
          <w:kern w:val="32"/>
          <w:szCs w:val="20"/>
          <w:lang w:eastAsia="zh-CN"/>
        </w:rPr>
        <w:t>3</w:t>
      </w:r>
      <w:r>
        <w:rPr>
          <w:rFonts w:ascii="Arial" w:eastAsia="SimSun" w:hAnsi="Arial" w:cs="Arial"/>
          <w:b/>
          <w:bCs/>
          <w:kern w:val="32"/>
          <w:szCs w:val="20"/>
          <w:lang w:eastAsia="zh-CN"/>
        </w:rPr>
        <w:t xml:space="preserve">: For OAM-centric data collection, RAN2 is requested to clarify if there are any concerns associated with the leakage of collected training data when it is reported from </w:t>
      </w:r>
    </w:p>
    <w:p w14:paraId="5821E865" w14:textId="77777777" w:rsidR="00D6661B" w:rsidRDefault="00D6661B" w:rsidP="00D6661B">
      <w:pPr>
        <w:pStyle w:val="BodyText"/>
        <w:numPr>
          <w:ilvl w:val="0"/>
          <w:numId w:val="28"/>
        </w:numPr>
        <w:spacing w:after="0"/>
        <w:jc w:val="left"/>
        <w:rPr>
          <w:rFonts w:ascii="Arial" w:eastAsia="SimSun" w:hAnsi="Arial" w:cs="Arial"/>
          <w:b/>
          <w:bCs/>
          <w:kern w:val="32"/>
          <w:szCs w:val="20"/>
          <w:lang w:eastAsia="zh-CN"/>
        </w:rPr>
      </w:pPr>
      <w:r>
        <w:rPr>
          <w:rFonts w:ascii="Arial" w:eastAsia="SimSun" w:hAnsi="Arial" w:cs="Arial"/>
          <w:b/>
          <w:bCs/>
          <w:kern w:val="32"/>
          <w:szCs w:val="20"/>
          <w:lang w:eastAsia="zh-CN"/>
        </w:rPr>
        <w:t>Configuring PLMN (or MDT PLMN List) to another PLMN. FFS How does UE know which PLMNs UE can report unretrieved logged training data</w:t>
      </w:r>
    </w:p>
    <w:p w14:paraId="27DD4C53" w14:textId="77777777" w:rsidR="00D6661B" w:rsidRDefault="00D6661B" w:rsidP="00D6661B">
      <w:pPr>
        <w:pStyle w:val="BodyText"/>
        <w:numPr>
          <w:ilvl w:val="0"/>
          <w:numId w:val="28"/>
        </w:numPr>
        <w:spacing w:after="0"/>
        <w:jc w:val="left"/>
        <w:rPr>
          <w:rFonts w:ascii="Arial" w:eastAsia="SimSun" w:hAnsi="Arial" w:cs="Arial"/>
          <w:b/>
          <w:bCs/>
          <w:kern w:val="32"/>
          <w:szCs w:val="20"/>
          <w:lang w:eastAsia="zh-CN"/>
        </w:rPr>
      </w:pPr>
      <w:r>
        <w:rPr>
          <w:rFonts w:ascii="Arial" w:eastAsia="SimSun" w:hAnsi="Arial" w:cs="Arial"/>
          <w:b/>
          <w:bCs/>
          <w:kern w:val="32"/>
          <w:szCs w:val="20"/>
          <w:lang w:eastAsia="zh-CN"/>
        </w:rPr>
        <w:t xml:space="preserve">From one infra-vendor (configuring) to another infra-vendor  </w:t>
      </w:r>
    </w:p>
    <w:p w14:paraId="6FC5D9A0" w14:textId="77777777" w:rsidR="00D6661B" w:rsidRDefault="00D6661B" w:rsidP="00D6661B">
      <w:pPr>
        <w:pStyle w:val="BodyText"/>
        <w:spacing w:after="0"/>
        <w:jc w:val="left"/>
        <w:rPr>
          <w:rFonts w:ascii="Arial" w:eastAsia="SimSun" w:hAnsi="Arial" w:cs="Arial"/>
          <w:b/>
          <w:bCs/>
          <w:kern w:val="32"/>
          <w:szCs w:val="20"/>
          <w:lang w:eastAsia="zh-CN"/>
        </w:rPr>
      </w:pPr>
    </w:p>
    <w:p w14:paraId="143AC849" w14:textId="6F5827EE" w:rsidR="00D6661B" w:rsidRDefault="00D6661B" w:rsidP="00D6661B">
      <w:pPr>
        <w:pStyle w:val="BodyText"/>
        <w:spacing w:after="0"/>
        <w:jc w:val="left"/>
        <w:rPr>
          <w:rFonts w:ascii="Arial" w:eastAsia="SimSun" w:hAnsi="Arial" w:cs="Arial"/>
          <w:b/>
          <w:bCs/>
          <w:kern w:val="32"/>
          <w:szCs w:val="20"/>
          <w:lang w:eastAsia="zh-CN"/>
        </w:rPr>
      </w:pPr>
      <w:r>
        <w:rPr>
          <w:rFonts w:ascii="Arial" w:eastAsia="SimSun" w:hAnsi="Arial" w:cs="Arial"/>
          <w:b/>
          <w:bCs/>
          <w:kern w:val="32"/>
          <w:szCs w:val="20"/>
          <w:lang w:eastAsia="zh-CN"/>
        </w:rPr>
        <w:t xml:space="preserve">Proposal </w:t>
      </w:r>
      <w:r w:rsidR="00961E4C">
        <w:rPr>
          <w:rFonts w:ascii="Arial" w:eastAsia="SimSun" w:hAnsi="Arial" w:cs="Arial"/>
          <w:b/>
          <w:bCs/>
          <w:kern w:val="32"/>
          <w:szCs w:val="20"/>
          <w:lang w:eastAsia="zh-CN"/>
        </w:rPr>
        <w:t>4</w:t>
      </w:r>
      <w:r>
        <w:rPr>
          <w:rFonts w:ascii="Arial" w:eastAsia="SimSun" w:hAnsi="Arial" w:cs="Arial"/>
          <w:b/>
          <w:bCs/>
          <w:kern w:val="32"/>
          <w:szCs w:val="20"/>
          <w:lang w:eastAsia="zh-CN"/>
        </w:rPr>
        <w:t xml:space="preserve">: For gNB-centric data collection, RAN2 is requested to clarify if there are any concerns associated with the leakage of collected training data when it is reported from </w:t>
      </w:r>
    </w:p>
    <w:p w14:paraId="2E22676C" w14:textId="77777777" w:rsidR="00D6661B" w:rsidRPr="00495FCC" w:rsidRDefault="00D6661B" w:rsidP="00D6661B">
      <w:pPr>
        <w:pStyle w:val="BodyText"/>
        <w:numPr>
          <w:ilvl w:val="0"/>
          <w:numId w:val="28"/>
        </w:numPr>
        <w:spacing w:after="0"/>
        <w:jc w:val="left"/>
        <w:rPr>
          <w:rFonts w:ascii="Arial" w:eastAsia="SimSun" w:hAnsi="Arial" w:cs="Arial"/>
          <w:b/>
          <w:bCs/>
          <w:kern w:val="32"/>
          <w:szCs w:val="20"/>
          <w:lang w:eastAsia="zh-CN"/>
        </w:rPr>
      </w:pPr>
      <w:r>
        <w:rPr>
          <w:rFonts w:ascii="Arial" w:eastAsia="SimSun" w:hAnsi="Arial" w:cs="Arial"/>
          <w:b/>
          <w:bCs/>
          <w:kern w:val="32"/>
          <w:szCs w:val="20"/>
          <w:lang w:eastAsia="zh-CN"/>
        </w:rPr>
        <w:t xml:space="preserve">From one infra-vendor (configuring) to another infra-vendor. </w:t>
      </w:r>
      <w:r w:rsidRPr="00495FCC">
        <w:rPr>
          <w:rFonts w:ascii="Arial" w:eastAsia="SimSun" w:hAnsi="Arial" w:cs="Arial"/>
          <w:b/>
          <w:bCs/>
          <w:kern w:val="32"/>
          <w:szCs w:val="20"/>
          <w:lang w:eastAsia="zh-CN"/>
        </w:rPr>
        <w:t xml:space="preserve">  </w:t>
      </w:r>
    </w:p>
    <w:p w14:paraId="78E657F9" w14:textId="77777777" w:rsidR="00D6661B" w:rsidRDefault="00D6661B" w:rsidP="00D6661B">
      <w:pPr>
        <w:pStyle w:val="BodyText"/>
        <w:spacing w:after="0"/>
        <w:jc w:val="left"/>
        <w:rPr>
          <w:rFonts w:ascii="Arial" w:eastAsia="SimSun" w:hAnsi="Arial" w:cs="Arial"/>
          <w:kern w:val="32"/>
          <w:szCs w:val="20"/>
          <w:lang w:eastAsia="zh-CN"/>
        </w:rPr>
      </w:pPr>
    </w:p>
    <w:p w14:paraId="37C9DF12" w14:textId="4AAADF33" w:rsidR="00D6661B" w:rsidRPr="00DD2EAD" w:rsidRDefault="00D6661B" w:rsidP="00D6661B">
      <w:pPr>
        <w:pStyle w:val="BodyText"/>
        <w:spacing w:after="0"/>
        <w:jc w:val="left"/>
        <w:rPr>
          <w:rFonts w:ascii="Arial" w:eastAsia="SimSun" w:hAnsi="Arial" w:cs="Arial"/>
          <w:b/>
          <w:bCs/>
          <w:kern w:val="32"/>
          <w:szCs w:val="20"/>
          <w:lang w:eastAsia="zh-CN"/>
        </w:rPr>
      </w:pPr>
      <w:r w:rsidRPr="00DD2EAD">
        <w:rPr>
          <w:rFonts w:ascii="Arial" w:eastAsia="SimSun" w:hAnsi="Arial" w:cs="Arial"/>
          <w:b/>
          <w:bCs/>
          <w:kern w:val="32"/>
          <w:szCs w:val="20"/>
          <w:lang w:eastAsia="zh-CN"/>
        </w:rPr>
        <w:t xml:space="preserve">Proposal </w:t>
      </w:r>
      <w:r w:rsidR="00961E4C">
        <w:rPr>
          <w:rFonts w:ascii="Arial" w:eastAsia="SimSun" w:hAnsi="Arial" w:cs="Arial"/>
          <w:b/>
          <w:bCs/>
          <w:kern w:val="32"/>
          <w:szCs w:val="20"/>
          <w:lang w:eastAsia="zh-CN"/>
        </w:rPr>
        <w:t>5</w:t>
      </w:r>
      <w:r w:rsidRPr="00DD2EAD">
        <w:rPr>
          <w:rFonts w:ascii="Arial" w:eastAsia="SimSun" w:hAnsi="Arial" w:cs="Arial"/>
          <w:b/>
          <w:bCs/>
          <w:kern w:val="32"/>
          <w:szCs w:val="20"/>
          <w:lang w:eastAsia="zh-CN"/>
        </w:rPr>
        <w:t xml:space="preserve">: RAN2 is requested to clarify the UE behavior when UE has unretrieved logged training data during handover, </w:t>
      </w:r>
      <w:proofErr w:type="spellStart"/>
      <w:r w:rsidRPr="00DD2EAD">
        <w:rPr>
          <w:rFonts w:ascii="Arial" w:eastAsia="SimSun" w:hAnsi="Arial" w:cs="Arial"/>
          <w:b/>
          <w:bCs/>
          <w:kern w:val="32"/>
          <w:szCs w:val="20"/>
          <w:lang w:eastAsia="zh-CN"/>
        </w:rPr>
        <w:t>RRCReestablishment</w:t>
      </w:r>
      <w:proofErr w:type="spellEnd"/>
      <w:r w:rsidRPr="00DD2EAD">
        <w:rPr>
          <w:rFonts w:ascii="Arial" w:eastAsia="SimSun" w:hAnsi="Arial" w:cs="Arial"/>
          <w:b/>
          <w:bCs/>
          <w:kern w:val="32"/>
          <w:szCs w:val="20"/>
          <w:lang w:eastAsia="zh-CN"/>
        </w:rPr>
        <w:t>, or RRC state transitions, among the following</w:t>
      </w:r>
    </w:p>
    <w:p w14:paraId="567F99DE" w14:textId="77777777" w:rsidR="00D6661B" w:rsidRPr="00DD2EAD" w:rsidRDefault="00D6661B" w:rsidP="00D6661B">
      <w:pPr>
        <w:pStyle w:val="BodyText"/>
        <w:numPr>
          <w:ilvl w:val="0"/>
          <w:numId w:val="28"/>
        </w:numPr>
        <w:spacing w:after="0"/>
        <w:jc w:val="left"/>
        <w:rPr>
          <w:rFonts w:ascii="Arial" w:eastAsia="SimSun" w:hAnsi="Arial" w:cs="Arial"/>
          <w:b/>
          <w:bCs/>
          <w:kern w:val="32"/>
          <w:szCs w:val="20"/>
          <w:lang w:eastAsia="zh-CN"/>
        </w:rPr>
      </w:pPr>
      <w:r w:rsidRPr="00DD2EAD">
        <w:rPr>
          <w:rFonts w:ascii="Arial" w:eastAsia="SimSun" w:hAnsi="Arial" w:cs="Arial"/>
          <w:b/>
          <w:bCs/>
          <w:kern w:val="32"/>
          <w:szCs w:val="20"/>
          <w:lang w:eastAsia="zh-CN"/>
        </w:rPr>
        <w:t xml:space="preserve">UE releases the training data configuration (measurement /reporting config.) and </w:t>
      </w:r>
      <w:proofErr w:type="spellStart"/>
      <w:r w:rsidRPr="00DD2EAD">
        <w:rPr>
          <w:rFonts w:ascii="Arial" w:eastAsia="SimSun" w:hAnsi="Arial" w:cs="Arial"/>
          <w:b/>
          <w:bCs/>
          <w:kern w:val="32"/>
          <w:szCs w:val="20"/>
          <w:lang w:eastAsia="zh-CN"/>
        </w:rPr>
        <w:t>unretrived</w:t>
      </w:r>
      <w:proofErr w:type="spellEnd"/>
      <w:r w:rsidRPr="00DD2EAD">
        <w:rPr>
          <w:rFonts w:ascii="Arial" w:eastAsia="SimSun" w:hAnsi="Arial" w:cs="Arial"/>
          <w:b/>
          <w:bCs/>
          <w:kern w:val="32"/>
          <w:szCs w:val="20"/>
          <w:lang w:eastAsia="zh-CN"/>
        </w:rPr>
        <w:t xml:space="preserve"> training data upon handover / RLF / RRC state transition</w:t>
      </w:r>
      <w:r>
        <w:rPr>
          <w:rFonts w:ascii="Arial" w:eastAsia="SimSun" w:hAnsi="Arial" w:cs="Arial"/>
          <w:b/>
          <w:bCs/>
          <w:kern w:val="32"/>
          <w:szCs w:val="20"/>
          <w:lang w:eastAsia="zh-CN"/>
        </w:rPr>
        <w:t>.</w:t>
      </w:r>
      <w:r w:rsidRPr="00DD2EAD">
        <w:rPr>
          <w:rFonts w:ascii="Arial" w:eastAsia="SimSun" w:hAnsi="Arial" w:cs="Arial"/>
          <w:b/>
          <w:bCs/>
          <w:kern w:val="32"/>
          <w:szCs w:val="20"/>
          <w:lang w:eastAsia="zh-CN"/>
        </w:rPr>
        <w:t xml:space="preserve"> </w:t>
      </w:r>
    </w:p>
    <w:p w14:paraId="783EBBCD" w14:textId="77777777" w:rsidR="00D6661B" w:rsidRPr="00DD2EAD" w:rsidRDefault="00D6661B" w:rsidP="00D6661B">
      <w:pPr>
        <w:pStyle w:val="BodyText"/>
        <w:numPr>
          <w:ilvl w:val="0"/>
          <w:numId w:val="28"/>
        </w:numPr>
        <w:spacing w:after="0"/>
        <w:jc w:val="left"/>
        <w:rPr>
          <w:rFonts w:ascii="Arial" w:eastAsia="SimSun" w:hAnsi="Arial" w:cs="Arial"/>
          <w:b/>
          <w:bCs/>
          <w:kern w:val="32"/>
          <w:szCs w:val="20"/>
          <w:lang w:eastAsia="zh-CN"/>
        </w:rPr>
      </w:pPr>
      <w:r w:rsidRPr="00DD2EAD">
        <w:rPr>
          <w:rFonts w:ascii="Arial" w:eastAsia="SimSun" w:hAnsi="Arial" w:cs="Arial"/>
          <w:b/>
          <w:bCs/>
          <w:kern w:val="32"/>
          <w:szCs w:val="20"/>
          <w:lang w:eastAsia="zh-CN"/>
        </w:rPr>
        <w:t xml:space="preserve">UE can report the </w:t>
      </w:r>
      <w:proofErr w:type="spellStart"/>
      <w:r w:rsidRPr="00DD2EAD">
        <w:rPr>
          <w:rFonts w:ascii="Arial" w:eastAsia="SimSun" w:hAnsi="Arial" w:cs="Arial"/>
          <w:b/>
          <w:bCs/>
          <w:kern w:val="32"/>
          <w:szCs w:val="20"/>
          <w:lang w:eastAsia="zh-CN"/>
        </w:rPr>
        <w:t>unretrived</w:t>
      </w:r>
      <w:proofErr w:type="spellEnd"/>
      <w:r w:rsidRPr="00DD2EAD">
        <w:rPr>
          <w:rFonts w:ascii="Arial" w:eastAsia="SimSun" w:hAnsi="Arial" w:cs="Arial"/>
          <w:b/>
          <w:bCs/>
          <w:kern w:val="32"/>
          <w:szCs w:val="20"/>
          <w:lang w:eastAsia="zh-CN"/>
        </w:rPr>
        <w:t xml:space="preserve"> training data to any cell within a list of PLMNs. FFS How UE determines in which PLMN UE can report unretrieved logged training data. </w:t>
      </w:r>
    </w:p>
    <w:p w14:paraId="19B7A5BB" w14:textId="77777777" w:rsidR="00D6661B" w:rsidRPr="00DD2EAD" w:rsidRDefault="00D6661B" w:rsidP="00D6661B">
      <w:pPr>
        <w:pStyle w:val="BodyText"/>
        <w:numPr>
          <w:ilvl w:val="0"/>
          <w:numId w:val="28"/>
        </w:numPr>
        <w:spacing w:after="0"/>
        <w:jc w:val="left"/>
        <w:rPr>
          <w:rFonts w:ascii="Arial" w:eastAsia="SimSun" w:hAnsi="Arial" w:cs="Arial"/>
          <w:b/>
          <w:bCs/>
          <w:kern w:val="32"/>
          <w:szCs w:val="20"/>
          <w:lang w:eastAsia="zh-CN"/>
        </w:rPr>
      </w:pPr>
      <w:r w:rsidRPr="00DD2EAD">
        <w:rPr>
          <w:rFonts w:ascii="Arial" w:eastAsia="SimSun" w:hAnsi="Arial" w:cs="Arial"/>
          <w:b/>
          <w:bCs/>
          <w:kern w:val="32"/>
          <w:szCs w:val="20"/>
          <w:lang w:eastAsia="zh-CN"/>
        </w:rPr>
        <w:t xml:space="preserve">UE can report the </w:t>
      </w:r>
      <w:proofErr w:type="spellStart"/>
      <w:r w:rsidRPr="00DD2EAD">
        <w:rPr>
          <w:rFonts w:ascii="Arial" w:eastAsia="SimSun" w:hAnsi="Arial" w:cs="Arial"/>
          <w:b/>
          <w:bCs/>
          <w:kern w:val="32"/>
          <w:szCs w:val="20"/>
          <w:lang w:eastAsia="zh-CN"/>
        </w:rPr>
        <w:t>unretrived</w:t>
      </w:r>
      <w:proofErr w:type="spellEnd"/>
      <w:r w:rsidRPr="00DD2EAD">
        <w:rPr>
          <w:rFonts w:ascii="Arial" w:eastAsia="SimSun" w:hAnsi="Arial" w:cs="Arial"/>
          <w:b/>
          <w:bCs/>
          <w:kern w:val="32"/>
          <w:szCs w:val="20"/>
          <w:lang w:eastAsia="zh-CN"/>
        </w:rPr>
        <w:t xml:space="preserve"> training data to any cell if they belong to the same PLMN.</w:t>
      </w:r>
    </w:p>
    <w:p w14:paraId="355DACF5" w14:textId="77777777" w:rsidR="00D6661B" w:rsidRPr="00DD2EAD" w:rsidRDefault="00D6661B" w:rsidP="00D6661B">
      <w:pPr>
        <w:pStyle w:val="BodyText"/>
        <w:numPr>
          <w:ilvl w:val="0"/>
          <w:numId w:val="28"/>
        </w:numPr>
        <w:spacing w:after="0"/>
        <w:jc w:val="left"/>
        <w:rPr>
          <w:rFonts w:ascii="Arial" w:eastAsia="SimSun" w:hAnsi="Arial" w:cs="Arial"/>
          <w:b/>
          <w:bCs/>
          <w:kern w:val="32"/>
          <w:szCs w:val="20"/>
          <w:lang w:eastAsia="zh-CN"/>
        </w:rPr>
      </w:pPr>
      <w:r w:rsidRPr="00DD2EAD">
        <w:rPr>
          <w:rFonts w:ascii="Arial" w:eastAsia="SimSun" w:hAnsi="Arial" w:cs="Arial"/>
          <w:b/>
          <w:bCs/>
          <w:kern w:val="32"/>
          <w:szCs w:val="20"/>
          <w:lang w:eastAsia="zh-CN"/>
        </w:rPr>
        <w:t xml:space="preserve">UE can report the </w:t>
      </w:r>
      <w:proofErr w:type="spellStart"/>
      <w:r w:rsidRPr="00DD2EAD">
        <w:rPr>
          <w:rFonts w:ascii="Arial" w:eastAsia="SimSun" w:hAnsi="Arial" w:cs="Arial"/>
          <w:b/>
          <w:bCs/>
          <w:kern w:val="32"/>
          <w:szCs w:val="20"/>
          <w:lang w:eastAsia="zh-CN"/>
        </w:rPr>
        <w:t>unretrived</w:t>
      </w:r>
      <w:proofErr w:type="spellEnd"/>
      <w:r w:rsidRPr="00DD2EAD">
        <w:rPr>
          <w:rFonts w:ascii="Arial" w:eastAsia="SimSun" w:hAnsi="Arial" w:cs="Arial"/>
          <w:b/>
          <w:bCs/>
          <w:kern w:val="32"/>
          <w:szCs w:val="20"/>
          <w:lang w:eastAsia="zh-CN"/>
        </w:rPr>
        <w:t xml:space="preserve"> training data to cells configured. Configuring gNB should provide the list of cells/gNBs where the unretrieved logged training data should be reported. </w:t>
      </w:r>
    </w:p>
    <w:p w14:paraId="39FC9665" w14:textId="77777777" w:rsidR="00271586" w:rsidRDefault="00271586" w:rsidP="00D3007D">
      <w:pPr>
        <w:pStyle w:val="BodyText"/>
        <w:spacing w:after="0"/>
        <w:jc w:val="left"/>
        <w:rPr>
          <w:rFonts w:ascii="Arial" w:hAnsi="Arial" w:cs="Arial"/>
          <w:b/>
          <w:bCs/>
          <w:szCs w:val="20"/>
        </w:rPr>
      </w:pPr>
    </w:p>
    <w:p w14:paraId="09337850" w14:textId="3F7C42F0" w:rsidR="00271586" w:rsidRPr="0053587C" w:rsidRDefault="00271586" w:rsidP="00D3007D">
      <w:pPr>
        <w:pStyle w:val="BodyText"/>
        <w:jc w:val="left"/>
        <w:outlineLvl w:val="1"/>
        <w:rPr>
          <w:rFonts w:ascii="Arial" w:hAnsi="Arial" w:cs="Arial"/>
          <w:b/>
          <w:bCs/>
          <w:szCs w:val="20"/>
          <w:lang w:eastAsia="zh-CN"/>
        </w:rPr>
      </w:pPr>
      <w:r w:rsidRPr="0053587C">
        <w:rPr>
          <w:rFonts w:ascii="Arial" w:hAnsi="Arial" w:cs="Arial"/>
          <w:b/>
          <w:bCs/>
          <w:szCs w:val="20"/>
          <w:lang w:eastAsia="zh-CN"/>
        </w:rPr>
        <w:t>2.</w:t>
      </w:r>
      <w:r w:rsidR="00D6661B">
        <w:rPr>
          <w:rFonts w:ascii="Arial" w:hAnsi="Arial" w:cs="Arial"/>
          <w:b/>
          <w:bCs/>
          <w:szCs w:val="20"/>
          <w:lang w:eastAsia="zh-CN"/>
        </w:rPr>
        <w:t>2</w:t>
      </w:r>
      <w:r w:rsidRPr="0053587C">
        <w:rPr>
          <w:rFonts w:ascii="Arial" w:hAnsi="Arial" w:cs="Arial"/>
          <w:b/>
          <w:bCs/>
          <w:szCs w:val="20"/>
          <w:lang w:eastAsia="zh-CN"/>
        </w:rPr>
        <w:t xml:space="preserve">   Data Collection for N</w:t>
      </w:r>
      <w:r w:rsidRPr="0053587C">
        <w:rPr>
          <w:rFonts w:ascii="Arial" w:eastAsia="SimSun" w:hAnsi="Arial" w:cs="Arial"/>
          <w:b/>
          <w:bCs/>
          <w:kern w:val="32"/>
          <w:szCs w:val="20"/>
          <w:lang w:eastAsia="zh-CN"/>
        </w:rPr>
        <w:t xml:space="preserve">etwork-side Model for Positioning Enhancements </w:t>
      </w:r>
    </w:p>
    <w:p w14:paraId="026D03D6" w14:textId="0E89B82D" w:rsidR="003C7BE5" w:rsidRPr="0053587C" w:rsidRDefault="003C7BE5" w:rsidP="003C7BE5">
      <w:pPr>
        <w:pStyle w:val="BodyText"/>
        <w:jc w:val="left"/>
        <w:outlineLvl w:val="2"/>
        <w:rPr>
          <w:rFonts w:ascii="Arial" w:hAnsi="Arial" w:cs="Arial"/>
          <w:b/>
          <w:bCs/>
          <w:szCs w:val="20"/>
          <w:lang w:eastAsia="zh-CN"/>
        </w:rPr>
      </w:pPr>
      <w:proofErr w:type="gramStart"/>
      <w:r w:rsidRPr="0053587C">
        <w:rPr>
          <w:rFonts w:ascii="Arial" w:hAnsi="Arial" w:cs="Arial"/>
          <w:b/>
          <w:bCs/>
          <w:szCs w:val="20"/>
          <w:lang w:eastAsia="zh-CN"/>
        </w:rPr>
        <w:t>2.</w:t>
      </w:r>
      <w:r w:rsidR="00D6661B">
        <w:rPr>
          <w:rFonts w:ascii="Arial" w:hAnsi="Arial" w:cs="Arial"/>
          <w:b/>
          <w:bCs/>
          <w:szCs w:val="20"/>
          <w:lang w:eastAsia="zh-CN"/>
        </w:rPr>
        <w:t>2</w:t>
      </w:r>
      <w:r w:rsidRPr="0053587C">
        <w:rPr>
          <w:rFonts w:ascii="Arial" w:hAnsi="Arial" w:cs="Arial"/>
          <w:b/>
          <w:bCs/>
          <w:szCs w:val="20"/>
          <w:lang w:eastAsia="zh-CN"/>
        </w:rPr>
        <w:t xml:space="preserve">.1  </w:t>
      </w:r>
      <w:r w:rsidR="00341B1A" w:rsidRPr="00341B1A">
        <w:rPr>
          <w:rFonts w:ascii="Arial" w:hAnsi="Arial" w:cs="Arial"/>
          <w:b/>
          <w:bCs/>
          <w:szCs w:val="20"/>
          <w:lang w:eastAsia="zh-CN"/>
        </w:rPr>
        <w:t>Network</w:t>
      </w:r>
      <w:proofErr w:type="gramEnd"/>
      <w:r w:rsidR="00341B1A" w:rsidRPr="00341B1A">
        <w:rPr>
          <w:rFonts w:ascii="Arial" w:hAnsi="Arial" w:cs="Arial"/>
          <w:b/>
          <w:bCs/>
          <w:szCs w:val="20"/>
          <w:lang w:eastAsia="zh-CN"/>
        </w:rPr>
        <w:t xml:space="preserve">-based positioning/NG-RAN node assisted (Case 3a/b) </w:t>
      </w:r>
      <w:r w:rsidRPr="0053587C">
        <w:rPr>
          <w:rFonts w:ascii="Arial" w:eastAsia="SimSun" w:hAnsi="Arial" w:cs="Arial"/>
          <w:b/>
          <w:bCs/>
          <w:kern w:val="32"/>
          <w:szCs w:val="20"/>
          <w:lang w:eastAsia="zh-CN"/>
        </w:rPr>
        <w:t xml:space="preserve"> </w:t>
      </w:r>
    </w:p>
    <w:p w14:paraId="41939B2F" w14:textId="51CE6EFB" w:rsidR="004663C4" w:rsidRPr="004663C4" w:rsidRDefault="004663C4" w:rsidP="006F7D00">
      <w:pPr>
        <w:pStyle w:val="BodyText"/>
        <w:jc w:val="left"/>
        <w:rPr>
          <w:rFonts w:ascii="Arial" w:hAnsi="Arial" w:cs="Arial"/>
        </w:rPr>
      </w:pPr>
      <w:r w:rsidRPr="004663C4">
        <w:rPr>
          <w:rFonts w:ascii="Arial" w:hAnsi="Arial" w:cs="Arial"/>
        </w:rPr>
        <w:t xml:space="preserve">For Case 3a and 3b there </w:t>
      </w:r>
      <w:r w:rsidR="00D039D7">
        <w:rPr>
          <w:rFonts w:ascii="Arial" w:hAnsi="Arial" w:cs="Arial"/>
        </w:rPr>
        <w:t xml:space="preserve">may be </w:t>
      </w:r>
      <w:r w:rsidRPr="004663C4">
        <w:rPr>
          <w:rFonts w:ascii="Arial" w:hAnsi="Arial" w:cs="Arial"/>
        </w:rPr>
        <w:t>at least two aspects with potential RAN2 specification impacts:</w:t>
      </w:r>
    </w:p>
    <w:p w14:paraId="56B5254D" w14:textId="28CFB860" w:rsidR="004663C4" w:rsidRPr="004663C4" w:rsidRDefault="004663C4" w:rsidP="006F7D00">
      <w:pPr>
        <w:pStyle w:val="BodyText"/>
        <w:numPr>
          <w:ilvl w:val="0"/>
          <w:numId w:val="24"/>
        </w:numPr>
        <w:jc w:val="left"/>
        <w:rPr>
          <w:rFonts w:ascii="Arial" w:hAnsi="Arial" w:cs="Arial"/>
        </w:rPr>
      </w:pPr>
      <w:r w:rsidRPr="004663C4">
        <w:rPr>
          <w:rFonts w:ascii="Arial" w:hAnsi="Arial" w:cs="Arial"/>
        </w:rPr>
        <w:t>UE SRS configuration/transmission, and</w:t>
      </w:r>
    </w:p>
    <w:p w14:paraId="7E64E2E5" w14:textId="43E11204" w:rsidR="004663C4" w:rsidRPr="004663C4" w:rsidRDefault="004663C4" w:rsidP="006F7D00">
      <w:pPr>
        <w:pStyle w:val="BodyText"/>
        <w:numPr>
          <w:ilvl w:val="0"/>
          <w:numId w:val="24"/>
        </w:numPr>
        <w:jc w:val="left"/>
        <w:rPr>
          <w:rFonts w:ascii="Arial" w:hAnsi="Arial" w:cs="Arial"/>
        </w:rPr>
      </w:pPr>
      <w:r w:rsidRPr="004663C4">
        <w:rPr>
          <w:rFonts w:ascii="Arial" w:hAnsi="Arial" w:cs="Arial"/>
        </w:rPr>
        <w:t>"</w:t>
      </w:r>
      <w:proofErr w:type="gramStart"/>
      <w:r w:rsidRPr="004663C4">
        <w:rPr>
          <w:rFonts w:ascii="Arial" w:hAnsi="Arial" w:cs="Arial"/>
        </w:rPr>
        <w:t>ground</w:t>
      </w:r>
      <w:proofErr w:type="gramEnd"/>
      <w:r w:rsidRPr="004663C4">
        <w:rPr>
          <w:rFonts w:ascii="Arial" w:hAnsi="Arial" w:cs="Arial"/>
        </w:rPr>
        <w:t xml:space="preserve"> truth" label generation for model training and label-based performance monitoring.</w:t>
      </w:r>
    </w:p>
    <w:p w14:paraId="7F6168EB" w14:textId="77777777" w:rsidR="004663C4" w:rsidRPr="004663C4" w:rsidRDefault="004663C4" w:rsidP="006F7D00">
      <w:pPr>
        <w:pStyle w:val="BodyText"/>
        <w:jc w:val="left"/>
        <w:rPr>
          <w:rFonts w:ascii="Arial" w:hAnsi="Arial" w:cs="Arial"/>
        </w:rPr>
      </w:pPr>
      <w:r w:rsidRPr="004663C4">
        <w:rPr>
          <w:rFonts w:ascii="Arial" w:hAnsi="Arial" w:cs="Arial"/>
        </w:rPr>
        <w:t xml:space="preserve">For both, Case 3a and 3b the UE requirement for positioning is only to transmit SRS, which is an existing functionality and should not require additional RAN2 specification changes. </w:t>
      </w:r>
    </w:p>
    <w:p w14:paraId="5702F7C8" w14:textId="5A9CC8D7" w:rsidR="004663C4" w:rsidRPr="004663C4" w:rsidRDefault="004663C4" w:rsidP="006F7D00">
      <w:pPr>
        <w:pStyle w:val="BodyText"/>
        <w:jc w:val="left"/>
        <w:rPr>
          <w:rFonts w:ascii="Arial" w:hAnsi="Arial" w:cs="Arial"/>
        </w:rPr>
      </w:pPr>
      <w:r w:rsidRPr="004663C4">
        <w:rPr>
          <w:rFonts w:ascii="Arial" w:hAnsi="Arial" w:cs="Arial"/>
        </w:rPr>
        <w:t xml:space="preserve">Potential RAN2 impacts are related to the label generation ("ground truth") required for both, model training and (label-based) performance monitoring. For model training and label-based model performance monitoring some "ground truth" labels are required e.g., to compare model output with 'truth'. </w:t>
      </w:r>
      <w:r w:rsidR="00EB351D">
        <w:rPr>
          <w:rFonts w:ascii="Arial" w:hAnsi="Arial" w:cs="Arial"/>
        </w:rPr>
        <w:t>T</w:t>
      </w:r>
      <w:r w:rsidRPr="004663C4">
        <w:rPr>
          <w:rFonts w:ascii="Arial" w:hAnsi="Arial" w:cs="Arial"/>
        </w:rPr>
        <w:t xml:space="preserve">his boils down to having knowledge of the actual UE/PRU position estimate available at the training/monitoring entity. In addition, TRP/ARP location information may be needed, e.g., to determine 'true' UL </w:t>
      </w:r>
      <w:proofErr w:type="spellStart"/>
      <w:r w:rsidRPr="004663C4">
        <w:rPr>
          <w:rFonts w:ascii="Arial" w:hAnsi="Arial" w:cs="Arial"/>
        </w:rPr>
        <w:t>rTOA</w:t>
      </w:r>
      <w:proofErr w:type="spellEnd"/>
      <w:r w:rsidRPr="004663C4">
        <w:rPr>
          <w:rFonts w:ascii="Arial" w:hAnsi="Arial" w:cs="Arial"/>
        </w:rPr>
        <w:t xml:space="preserve"> or gNB Rx-Tx Time differences, etc.</w:t>
      </w:r>
    </w:p>
    <w:p w14:paraId="27E8899A" w14:textId="6AB09DD0" w:rsidR="004663C4" w:rsidRPr="004663C4" w:rsidRDefault="004663C4" w:rsidP="006F7D00">
      <w:pPr>
        <w:pStyle w:val="BodyText"/>
        <w:jc w:val="left"/>
        <w:rPr>
          <w:rFonts w:ascii="Arial" w:hAnsi="Arial" w:cs="Arial"/>
        </w:rPr>
      </w:pPr>
      <w:r w:rsidRPr="004663C4">
        <w:rPr>
          <w:rFonts w:ascii="Arial" w:hAnsi="Arial" w:cs="Arial"/>
        </w:rPr>
        <w:t>Location Services (LCS) allows an LCS Client to obtain the location of one or more target UEs [</w:t>
      </w:r>
      <w:r w:rsidR="000D3D86">
        <w:rPr>
          <w:rFonts w:ascii="Arial" w:hAnsi="Arial" w:cs="Arial"/>
        </w:rPr>
        <w:t>7</w:t>
      </w:r>
      <w:r w:rsidRPr="004663C4">
        <w:rPr>
          <w:rFonts w:ascii="Arial" w:hAnsi="Arial" w:cs="Arial"/>
        </w:rPr>
        <w:t>] using a variety of positioning methods [</w:t>
      </w:r>
      <w:r w:rsidR="000D3D86">
        <w:rPr>
          <w:rFonts w:ascii="Arial" w:hAnsi="Arial" w:cs="Arial"/>
        </w:rPr>
        <w:t>8</w:t>
      </w:r>
      <w:r w:rsidRPr="004663C4">
        <w:rPr>
          <w:rFonts w:ascii="Arial" w:hAnsi="Arial" w:cs="Arial"/>
        </w:rPr>
        <w:t xml:space="preserve">]. Location information for one or multiple target UEs </w:t>
      </w:r>
      <w:r w:rsidR="000D3D86">
        <w:rPr>
          <w:rFonts w:ascii="Arial" w:hAnsi="Arial" w:cs="Arial"/>
        </w:rPr>
        <w:t>("</w:t>
      </w:r>
      <w:r w:rsidR="00C83D94" w:rsidRPr="00C83D94">
        <w:rPr>
          <w:rFonts w:ascii="Arial" w:hAnsi="Arial" w:cs="Arial"/>
        </w:rPr>
        <w:t>bulk location request</w:t>
      </w:r>
      <w:r w:rsidR="00C83D94">
        <w:rPr>
          <w:rFonts w:ascii="Arial" w:hAnsi="Arial" w:cs="Arial"/>
        </w:rPr>
        <w:t>" [7])</w:t>
      </w:r>
      <w:r w:rsidR="00C83D94" w:rsidRPr="00C83D94">
        <w:rPr>
          <w:rFonts w:ascii="Arial" w:hAnsi="Arial" w:cs="Arial"/>
        </w:rPr>
        <w:t xml:space="preserve"> </w:t>
      </w:r>
      <w:r w:rsidRPr="004663C4">
        <w:rPr>
          <w:rFonts w:ascii="Arial" w:hAnsi="Arial" w:cs="Arial"/>
        </w:rPr>
        <w:t>may be requested by and reported to an LCS client or an AF within or external to a PLMN, or a control plane NF within a PLMN.</w:t>
      </w:r>
    </w:p>
    <w:p w14:paraId="1EF39989" w14:textId="2EC158AC" w:rsidR="004663C4" w:rsidRPr="004663C4" w:rsidRDefault="004663C4" w:rsidP="006F7D00">
      <w:pPr>
        <w:pStyle w:val="BodyText"/>
        <w:jc w:val="left"/>
        <w:rPr>
          <w:rFonts w:ascii="Arial" w:hAnsi="Arial" w:cs="Arial"/>
        </w:rPr>
      </w:pPr>
      <w:r w:rsidRPr="004663C4">
        <w:rPr>
          <w:rFonts w:ascii="Arial" w:hAnsi="Arial" w:cs="Arial"/>
        </w:rPr>
        <w:t>For PRUs, the PRU location would be "automatically" available at an LMF e.g., during PRU registration [</w:t>
      </w:r>
      <w:r w:rsidR="0038259C">
        <w:rPr>
          <w:rFonts w:ascii="Arial" w:hAnsi="Arial" w:cs="Arial"/>
        </w:rPr>
        <w:t>7</w:t>
      </w:r>
      <w:r w:rsidRPr="004663C4">
        <w:rPr>
          <w:rFonts w:ascii="Arial" w:hAnsi="Arial" w:cs="Arial"/>
        </w:rPr>
        <w:t>].</w:t>
      </w:r>
    </w:p>
    <w:p w14:paraId="0255E647" w14:textId="5BABF99A" w:rsidR="004663C4" w:rsidRPr="004663C4" w:rsidRDefault="004663C4" w:rsidP="006F7D00">
      <w:pPr>
        <w:pStyle w:val="BodyText"/>
        <w:jc w:val="left"/>
        <w:rPr>
          <w:rFonts w:ascii="Arial" w:hAnsi="Arial" w:cs="Arial"/>
        </w:rPr>
      </w:pPr>
      <w:r w:rsidRPr="004663C4">
        <w:rPr>
          <w:rFonts w:ascii="Arial" w:hAnsi="Arial" w:cs="Arial"/>
        </w:rPr>
        <w:t>These UE/PRU LCS procedures also ensure that user privacy is preserved via various means [</w:t>
      </w:r>
      <w:r w:rsidR="00835E29">
        <w:rPr>
          <w:rFonts w:ascii="Arial" w:hAnsi="Arial" w:cs="Arial"/>
        </w:rPr>
        <w:t>7</w:t>
      </w:r>
      <w:r w:rsidRPr="004663C4">
        <w:rPr>
          <w:rFonts w:ascii="Arial" w:hAnsi="Arial" w:cs="Arial"/>
        </w:rPr>
        <w:t>]. Therefore, for ground-truth label generation, existing LCS and UE positioning procedures/methods can be used. This allows determining a desired UE location with any UE and NW supported method(s) (incl. RAT-dependent and RAT-independent methods, as well as network-based methods) and using PRUs with known location (e.g., surveyed location).</w:t>
      </w:r>
    </w:p>
    <w:p w14:paraId="2380D28F" w14:textId="25A7D254" w:rsidR="00835E29" w:rsidRDefault="00835E29" w:rsidP="00835E29">
      <w:pPr>
        <w:pStyle w:val="BodyText"/>
        <w:spacing w:after="0"/>
        <w:jc w:val="left"/>
        <w:rPr>
          <w:rFonts w:ascii="Arial" w:hAnsi="Arial" w:cs="Arial"/>
          <w:b/>
          <w:bCs/>
          <w:szCs w:val="20"/>
        </w:rPr>
      </w:pPr>
      <w:r w:rsidRPr="00271586">
        <w:rPr>
          <w:rFonts w:ascii="Arial" w:hAnsi="Arial" w:cs="Arial"/>
          <w:b/>
          <w:bCs/>
          <w:szCs w:val="20"/>
        </w:rPr>
        <w:t xml:space="preserve">Proposal </w:t>
      </w:r>
      <w:r w:rsidR="00961E4C">
        <w:rPr>
          <w:rFonts w:ascii="Arial" w:hAnsi="Arial" w:cs="Arial"/>
          <w:b/>
          <w:bCs/>
          <w:szCs w:val="20"/>
        </w:rPr>
        <w:t>6</w:t>
      </w:r>
      <w:r w:rsidRPr="00271586">
        <w:rPr>
          <w:rFonts w:ascii="Arial" w:hAnsi="Arial" w:cs="Arial"/>
          <w:b/>
          <w:bCs/>
          <w:szCs w:val="20"/>
        </w:rPr>
        <w:t xml:space="preserve">: </w:t>
      </w:r>
      <w:r w:rsidRPr="00835E29">
        <w:rPr>
          <w:rFonts w:ascii="Arial" w:hAnsi="Arial" w:cs="Arial"/>
          <w:b/>
          <w:bCs/>
          <w:szCs w:val="20"/>
        </w:rPr>
        <w:t xml:space="preserve">For </w:t>
      </w:r>
      <w:r w:rsidR="002455A4">
        <w:rPr>
          <w:rFonts w:ascii="Arial" w:hAnsi="Arial" w:cs="Arial"/>
          <w:b/>
          <w:bCs/>
          <w:szCs w:val="20"/>
        </w:rPr>
        <w:t>Positioning Enhancements</w:t>
      </w:r>
      <w:r w:rsidRPr="00835E29">
        <w:rPr>
          <w:rFonts w:ascii="Arial" w:hAnsi="Arial" w:cs="Arial"/>
          <w:b/>
          <w:bCs/>
          <w:szCs w:val="20"/>
        </w:rPr>
        <w:t xml:space="preserve"> Case 3a/3b ground-truth label generation (for training and label-based monitoring), the entity which obtains the UE/PRU location is an LMF and existing LCS [</w:t>
      </w:r>
      <w:r>
        <w:rPr>
          <w:rFonts w:ascii="Arial" w:hAnsi="Arial" w:cs="Arial"/>
          <w:b/>
          <w:bCs/>
          <w:szCs w:val="20"/>
        </w:rPr>
        <w:t>7</w:t>
      </w:r>
      <w:r w:rsidRPr="00835E29">
        <w:rPr>
          <w:rFonts w:ascii="Arial" w:hAnsi="Arial" w:cs="Arial"/>
          <w:b/>
          <w:bCs/>
          <w:szCs w:val="20"/>
        </w:rPr>
        <w:t>] and UE positioning [</w:t>
      </w:r>
      <w:r>
        <w:rPr>
          <w:rFonts w:ascii="Arial" w:hAnsi="Arial" w:cs="Arial"/>
          <w:b/>
          <w:bCs/>
          <w:szCs w:val="20"/>
        </w:rPr>
        <w:t>8</w:t>
      </w:r>
      <w:r w:rsidRPr="00835E29">
        <w:rPr>
          <w:rFonts w:ascii="Arial" w:hAnsi="Arial" w:cs="Arial"/>
          <w:b/>
          <w:bCs/>
          <w:szCs w:val="20"/>
        </w:rPr>
        <w:t>] procedures are used to obtain the UE/PRU location estimate by an LMF</w:t>
      </w:r>
      <w:r w:rsidRPr="00271586">
        <w:rPr>
          <w:rFonts w:ascii="Arial" w:hAnsi="Arial" w:cs="Arial"/>
          <w:b/>
          <w:bCs/>
          <w:szCs w:val="20"/>
        </w:rPr>
        <w:t>.</w:t>
      </w:r>
    </w:p>
    <w:p w14:paraId="201A8AE6" w14:textId="77777777" w:rsidR="00835E29" w:rsidRDefault="00835E29" w:rsidP="00835E29">
      <w:pPr>
        <w:pStyle w:val="BodyText"/>
        <w:spacing w:after="0"/>
        <w:jc w:val="left"/>
        <w:rPr>
          <w:rFonts w:ascii="Arial" w:hAnsi="Arial" w:cs="Arial"/>
          <w:b/>
          <w:bCs/>
          <w:szCs w:val="20"/>
        </w:rPr>
      </w:pPr>
    </w:p>
    <w:p w14:paraId="44D22D32" w14:textId="621EFAC0" w:rsidR="004663C4" w:rsidRPr="004663C4" w:rsidRDefault="004663C4" w:rsidP="006F7D00">
      <w:pPr>
        <w:pStyle w:val="BodyText"/>
        <w:jc w:val="left"/>
        <w:rPr>
          <w:rFonts w:ascii="Arial" w:hAnsi="Arial" w:cs="Arial"/>
        </w:rPr>
      </w:pPr>
      <w:r w:rsidRPr="004663C4">
        <w:rPr>
          <w:rFonts w:ascii="Arial" w:hAnsi="Arial" w:cs="Arial"/>
        </w:rPr>
        <w:t xml:space="preserve">If UE/PRU location information is needed in the NG-RAN (e.g., for model training or label-based monitoring in Case 3a), a LMF could provide this information to the NG-RAN, e.g., upon NG-RAN request. However, NG-RAN as LCS Client/AF is currently not supported, primarily due to privacy and security </w:t>
      </w:r>
      <w:proofErr w:type="gramStart"/>
      <w:r w:rsidRPr="004663C4">
        <w:rPr>
          <w:rFonts w:ascii="Arial" w:hAnsi="Arial" w:cs="Arial"/>
        </w:rPr>
        <w:t>issues;</w:t>
      </w:r>
      <w:proofErr w:type="gramEnd"/>
      <w:r w:rsidRPr="004663C4">
        <w:rPr>
          <w:rFonts w:ascii="Arial" w:hAnsi="Arial" w:cs="Arial"/>
        </w:rPr>
        <w:t xml:space="preserve"> e.g. ([</w:t>
      </w:r>
      <w:r w:rsidR="00835E29">
        <w:rPr>
          <w:rFonts w:ascii="Arial" w:hAnsi="Arial" w:cs="Arial"/>
        </w:rPr>
        <w:t>8</w:t>
      </w:r>
      <w:r w:rsidRPr="004663C4">
        <w:rPr>
          <w:rFonts w:ascii="Arial" w:hAnsi="Arial" w:cs="Arial"/>
        </w:rPr>
        <w:t>], clause 5.2):</w:t>
      </w:r>
    </w:p>
    <w:p w14:paraId="4E1CB772" w14:textId="77777777" w:rsidR="004663C4" w:rsidRPr="004663C4" w:rsidRDefault="004663C4" w:rsidP="006F7D00">
      <w:pPr>
        <w:pStyle w:val="BodyText"/>
        <w:jc w:val="left"/>
        <w:rPr>
          <w:rFonts w:ascii="Arial" w:hAnsi="Arial" w:cs="Arial"/>
        </w:rPr>
      </w:pPr>
      <w:r w:rsidRPr="004663C4">
        <w:rPr>
          <w:rFonts w:ascii="Arial" w:hAnsi="Arial" w:cs="Arial"/>
        </w:rPr>
        <w:t>"The case that the NG-RAN node functions as an LCS client is not supported in this version of the specification."</w:t>
      </w:r>
    </w:p>
    <w:p w14:paraId="3EB679EA" w14:textId="3483B5EC" w:rsidR="004663C4" w:rsidRPr="004663C4" w:rsidRDefault="004663C4" w:rsidP="006F7D00">
      <w:pPr>
        <w:pStyle w:val="BodyText"/>
        <w:jc w:val="left"/>
        <w:rPr>
          <w:rFonts w:ascii="Arial" w:hAnsi="Arial" w:cs="Arial"/>
        </w:rPr>
      </w:pPr>
      <w:r w:rsidRPr="004663C4">
        <w:rPr>
          <w:rFonts w:ascii="Arial" w:hAnsi="Arial" w:cs="Arial"/>
        </w:rPr>
        <w:t>RAN3 studied NG RAN acting as LCS client before, but without conclusion [</w:t>
      </w:r>
      <w:r w:rsidR="009873C5">
        <w:rPr>
          <w:rFonts w:ascii="Arial" w:hAnsi="Arial" w:cs="Arial"/>
        </w:rPr>
        <w:t>9</w:t>
      </w:r>
      <w:r w:rsidRPr="004663C4">
        <w:rPr>
          <w:rFonts w:ascii="Arial" w:hAnsi="Arial" w:cs="Arial"/>
        </w:rPr>
        <w:t>]. Therefore, it can be left to RAN3 (and possibly SA2/SA3) to investigate if/how UE or PRU ground-truth labels can be available at NG-RAN.</w:t>
      </w:r>
    </w:p>
    <w:p w14:paraId="05B293B6" w14:textId="5CA0FF6E" w:rsidR="009873C5" w:rsidRDefault="009873C5" w:rsidP="009873C5">
      <w:pPr>
        <w:pStyle w:val="BodyText"/>
        <w:spacing w:after="0"/>
        <w:jc w:val="left"/>
        <w:rPr>
          <w:rFonts w:ascii="Arial" w:hAnsi="Arial" w:cs="Arial"/>
          <w:b/>
          <w:bCs/>
          <w:szCs w:val="20"/>
        </w:rPr>
      </w:pPr>
      <w:r w:rsidRPr="00271586">
        <w:rPr>
          <w:rFonts w:ascii="Arial" w:hAnsi="Arial" w:cs="Arial"/>
          <w:b/>
          <w:bCs/>
          <w:szCs w:val="20"/>
        </w:rPr>
        <w:t xml:space="preserve">Proposal </w:t>
      </w:r>
      <w:r w:rsidR="00961E4C">
        <w:rPr>
          <w:rFonts w:ascii="Arial" w:hAnsi="Arial" w:cs="Arial"/>
          <w:b/>
          <w:bCs/>
          <w:szCs w:val="20"/>
        </w:rPr>
        <w:t>7</w:t>
      </w:r>
      <w:r w:rsidRPr="00271586">
        <w:rPr>
          <w:rFonts w:ascii="Arial" w:hAnsi="Arial" w:cs="Arial"/>
          <w:b/>
          <w:bCs/>
          <w:szCs w:val="20"/>
        </w:rPr>
        <w:t xml:space="preserve">: </w:t>
      </w:r>
      <w:r w:rsidRPr="009873C5">
        <w:rPr>
          <w:rFonts w:ascii="Arial" w:hAnsi="Arial" w:cs="Arial"/>
          <w:b/>
          <w:bCs/>
          <w:szCs w:val="20"/>
        </w:rPr>
        <w:t xml:space="preserve">For </w:t>
      </w:r>
      <w:r w:rsidR="005D4F16">
        <w:rPr>
          <w:rFonts w:ascii="Arial" w:hAnsi="Arial" w:cs="Arial"/>
          <w:b/>
          <w:bCs/>
          <w:szCs w:val="20"/>
        </w:rPr>
        <w:t xml:space="preserve">Positioning Enhancements </w:t>
      </w:r>
      <w:r w:rsidRPr="009873C5">
        <w:rPr>
          <w:rFonts w:ascii="Arial" w:hAnsi="Arial" w:cs="Arial"/>
          <w:b/>
          <w:bCs/>
          <w:szCs w:val="20"/>
        </w:rPr>
        <w:t>Case 3a, it is up to RAN3 (and possibly SA2/SA3) to decide whether UE/PRU ground-truth information (labels) can be available in the NG-RAN.</w:t>
      </w:r>
    </w:p>
    <w:p w14:paraId="5C10A5B9" w14:textId="77777777" w:rsidR="009873C5" w:rsidRDefault="009873C5" w:rsidP="006F7D00">
      <w:pPr>
        <w:pStyle w:val="BodyText"/>
        <w:jc w:val="left"/>
        <w:rPr>
          <w:rFonts w:ascii="Arial" w:hAnsi="Arial" w:cs="Arial"/>
        </w:rPr>
      </w:pPr>
    </w:p>
    <w:p w14:paraId="67740C7F" w14:textId="63B9A594" w:rsidR="007D0867" w:rsidRPr="0053587C" w:rsidRDefault="007D0867" w:rsidP="007D0867">
      <w:pPr>
        <w:pStyle w:val="BodyText"/>
        <w:jc w:val="left"/>
        <w:outlineLvl w:val="2"/>
        <w:rPr>
          <w:rFonts w:ascii="Arial" w:hAnsi="Arial" w:cs="Arial"/>
          <w:b/>
          <w:bCs/>
          <w:szCs w:val="20"/>
          <w:lang w:eastAsia="zh-CN"/>
        </w:rPr>
      </w:pPr>
      <w:proofErr w:type="gramStart"/>
      <w:r w:rsidRPr="0053587C">
        <w:rPr>
          <w:rFonts w:ascii="Arial" w:hAnsi="Arial" w:cs="Arial"/>
          <w:b/>
          <w:bCs/>
          <w:szCs w:val="20"/>
          <w:lang w:eastAsia="zh-CN"/>
        </w:rPr>
        <w:t>2.</w:t>
      </w:r>
      <w:r w:rsidR="00D6661B">
        <w:rPr>
          <w:rFonts w:ascii="Arial" w:hAnsi="Arial" w:cs="Arial"/>
          <w:b/>
          <w:bCs/>
          <w:szCs w:val="20"/>
          <w:lang w:eastAsia="zh-CN"/>
        </w:rPr>
        <w:t>2</w:t>
      </w:r>
      <w:r w:rsidRPr="0053587C">
        <w:rPr>
          <w:rFonts w:ascii="Arial" w:hAnsi="Arial" w:cs="Arial"/>
          <w:b/>
          <w:bCs/>
          <w:szCs w:val="20"/>
          <w:lang w:eastAsia="zh-CN"/>
        </w:rPr>
        <w:t>.</w:t>
      </w:r>
      <w:r>
        <w:rPr>
          <w:rFonts w:ascii="Arial" w:hAnsi="Arial" w:cs="Arial"/>
          <w:b/>
          <w:bCs/>
          <w:szCs w:val="20"/>
          <w:lang w:eastAsia="zh-CN"/>
        </w:rPr>
        <w:t>2</w:t>
      </w:r>
      <w:r w:rsidRPr="0053587C">
        <w:rPr>
          <w:rFonts w:ascii="Arial" w:hAnsi="Arial" w:cs="Arial"/>
          <w:b/>
          <w:bCs/>
          <w:szCs w:val="20"/>
          <w:lang w:eastAsia="zh-CN"/>
        </w:rPr>
        <w:t xml:space="preserve">  </w:t>
      </w:r>
      <w:r w:rsidR="00862F4F" w:rsidRPr="00862F4F">
        <w:rPr>
          <w:rFonts w:ascii="Arial" w:hAnsi="Arial" w:cs="Arial"/>
          <w:b/>
          <w:bCs/>
          <w:szCs w:val="20"/>
          <w:lang w:eastAsia="zh-CN"/>
        </w:rPr>
        <w:t>UE</w:t>
      </w:r>
      <w:proofErr w:type="gramEnd"/>
      <w:r w:rsidR="00862F4F" w:rsidRPr="00862F4F">
        <w:rPr>
          <w:rFonts w:ascii="Arial" w:hAnsi="Arial" w:cs="Arial"/>
          <w:b/>
          <w:bCs/>
          <w:szCs w:val="20"/>
          <w:lang w:eastAsia="zh-CN"/>
        </w:rPr>
        <w:t>-assisted positioning with LMF-side model (Case 2b)</w:t>
      </w:r>
    </w:p>
    <w:p w14:paraId="0A25A0A0" w14:textId="57B0BBA5" w:rsidR="00BB6700" w:rsidRPr="00BB6700" w:rsidRDefault="00BB6700" w:rsidP="00BB6700">
      <w:pPr>
        <w:pStyle w:val="BodyText"/>
        <w:jc w:val="left"/>
        <w:rPr>
          <w:rFonts w:ascii="Arial" w:hAnsi="Arial" w:cs="Arial"/>
        </w:rPr>
      </w:pPr>
      <w:r w:rsidRPr="00BB6700">
        <w:rPr>
          <w:rFonts w:ascii="Arial" w:hAnsi="Arial" w:cs="Arial"/>
        </w:rPr>
        <w:t>For case 2b, the UE reports PRS-based measurements to an LMF as it is the case with e.g., DL-TDOA, DL-</w:t>
      </w:r>
      <w:proofErr w:type="spellStart"/>
      <w:r w:rsidRPr="00BB6700">
        <w:rPr>
          <w:rFonts w:ascii="Arial" w:hAnsi="Arial" w:cs="Arial"/>
        </w:rPr>
        <w:t>AoD</w:t>
      </w:r>
      <w:proofErr w:type="spellEnd"/>
      <w:r w:rsidRPr="00BB6700">
        <w:rPr>
          <w:rFonts w:ascii="Arial" w:hAnsi="Arial" w:cs="Arial"/>
        </w:rPr>
        <w:t xml:space="preserve">, or Multi-RTT positioning. The UE is not, and does not need to be, aware of how an LMF processes the measurements (e.g., using conventional positioning, </w:t>
      </w:r>
      <w:r w:rsidR="00E954BE">
        <w:rPr>
          <w:rFonts w:ascii="Arial" w:hAnsi="Arial" w:cs="Arial"/>
        </w:rPr>
        <w:t>AI/ML</w:t>
      </w:r>
      <w:r w:rsidRPr="00BB6700">
        <w:rPr>
          <w:rFonts w:ascii="Arial" w:hAnsi="Arial" w:cs="Arial"/>
        </w:rPr>
        <w:t xml:space="preserve"> positioning, or a combination (hybrid) of various positioning approaches, etc.). Therefore, the UE </w:t>
      </w:r>
      <w:proofErr w:type="spellStart"/>
      <w:r w:rsidRPr="00BB6700">
        <w:rPr>
          <w:rFonts w:ascii="Arial" w:hAnsi="Arial" w:cs="Arial"/>
        </w:rPr>
        <w:t>behaviour</w:t>
      </w:r>
      <w:proofErr w:type="spellEnd"/>
      <w:r w:rsidRPr="00BB6700">
        <w:rPr>
          <w:rFonts w:ascii="Arial" w:hAnsi="Arial" w:cs="Arial"/>
        </w:rPr>
        <w:t xml:space="preserve"> is not different when reporting measurements for e.g., position calculation, LMF model inference, performance monitoring, or data collection for LMF-side model training. As concluded by SA2, the trigger for data collection and for model training in an LMF is up to implementation </w:t>
      </w:r>
      <w:r w:rsidR="00166E34">
        <w:rPr>
          <w:rFonts w:ascii="Arial" w:hAnsi="Arial" w:cs="Arial"/>
        </w:rPr>
        <w:t>[10]</w:t>
      </w:r>
      <w:r w:rsidRPr="00BB6700">
        <w:rPr>
          <w:rFonts w:ascii="Arial" w:hAnsi="Arial" w:cs="Arial"/>
        </w:rPr>
        <w:t>.</w:t>
      </w:r>
    </w:p>
    <w:p w14:paraId="608FC5A8" w14:textId="68BB845B" w:rsidR="00BB6700" w:rsidRPr="00BB6700" w:rsidRDefault="00BB6700" w:rsidP="00BB6700">
      <w:pPr>
        <w:pStyle w:val="BodyText"/>
        <w:jc w:val="left"/>
        <w:rPr>
          <w:rFonts w:ascii="Arial" w:hAnsi="Arial" w:cs="Arial"/>
        </w:rPr>
      </w:pPr>
      <w:r w:rsidRPr="00BB6700">
        <w:rPr>
          <w:rFonts w:ascii="Arial" w:hAnsi="Arial" w:cs="Arial"/>
        </w:rPr>
        <w:t xml:space="preserve">As also discussed in section </w:t>
      </w:r>
      <w:r w:rsidR="0051661A">
        <w:rPr>
          <w:rFonts w:ascii="Arial" w:hAnsi="Arial" w:cs="Arial"/>
        </w:rPr>
        <w:t>2.3.1</w:t>
      </w:r>
      <w:r w:rsidRPr="00BB6700">
        <w:rPr>
          <w:rFonts w:ascii="Arial" w:hAnsi="Arial" w:cs="Arial"/>
        </w:rPr>
        <w:t xml:space="preserve"> above, for obtaining ground truth information existing LCS/UE positioning procedures can be used. For example, for data collection, </w:t>
      </w:r>
      <w:r w:rsidR="00C55E58">
        <w:rPr>
          <w:rFonts w:ascii="Arial" w:hAnsi="Arial" w:cs="Arial"/>
        </w:rPr>
        <w:t>the network</w:t>
      </w:r>
      <w:r w:rsidRPr="00BB6700">
        <w:rPr>
          <w:rFonts w:ascii="Arial" w:hAnsi="Arial" w:cs="Arial"/>
        </w:rPr>
        <w:t xml:space="preserve"> can instigate a MT-LR to collect desired measurements from a UE/PRU, or to obtain the position of a UE/PRU using any of the UE/PRU supported positioning methods, etc.</w:t>
      </w:r>
    </w:p>
    <w:p w14:paraId="069EAC54" w14:textId="261B4C7E" w:rsidR="00BB6700" w:rsidRPr="00BB6700" w:rsidRDefault="00BB6700" w:rsidP="00BB6700">
      <w:pPr>
        <w:pStyle w:val="BodyText"/>
        <w:jc w:val="left"/>
        <w:rPr>
          <w:rFonts w:ascii="Arial" w:hAnsi="Arial" w:cs="Arial"/>
        </w:rPr>
      </w:pPr>
      <w:r w:rsidRPr="00BB6700">
        <w:rPr>
          <w:rFonts w:ascii="Arial" w:hAnsi="Arial" w:cs="Arial"/>
        </w:rPr>
        <w:t xml:space="preserve">Therefore, potential RAN2 specification impacts for Case 2b are enhancements to LPP to support any new RAN1 defined measurement information (if needed), for both, model training and validation, and model deployment and inference. </w:t>
      </w:r>
    </w:p>
    <w:p w14:paraId="636934EC" w14:textId="2A0520A7" w:rsidR="00C94C77" w:rsidRDefault="00C94C77" w:rsidP="00C94C77">
      <w:pPr>
        <w:pStyle w:val="BodyText"/>
        <w:spacing w:after="0"/>
        <w:jc w:val="left"/>
        <w:rPr>
          <w:rFonts w:ascii="Arial" w:hAnsi="Arial" w:cs="Arial"/>
          <w:b/>
          <w:bCs/>
          <w:szCs w:val="20"/>
        </w:rPr>
      </w:pPr>
      <w:r w:rsidRPr="00271586">
        <w:rPr>
          <w:rFonts w:ascii="Arial" w:hAnsi="Arial" w:cs="Arial"/>
          <w:b/>
          <w:bCs/>
          <w:szCs w:val="20"/>
        </w:rPr>
        <w:t xml:space="preserve">Proposal </w:t>
      </w:r>
      <w:r w:rsidR="00961E4C">
        <w:rPr>
          <w:rFonts w:ascii="Arial" w:hAnsi="Arial" w:cs="Arial"/>
          <w:b/>
          <w:bCs/>
          <w:szCs w:val="20"/>
        </w:rPr>
        <w:t>8</w:t>
      </w:r>
      <w:r w:rsidRPr="00271586">
        <w:rPr>
          <w:rFonts w:ascii="Arial" w:hAnsi="Arial" w:cs="Arial"/>
          <w:b/>
          <w:bCs/>
          <w:szCs w:val="20"/>
        </w:rPr>
        <w:t xml:space="preserve">: </w:t>
      </w:r>
      <w:r w:rsidRPr="00C94C77">
        <w:rPr>
          <w:rFonts w:ascii="Arial" w:hAnsi="Arial" w:cs="Arial"/>
          <w:b/>
          <w:bCs/>
          <w:szCs w:val="20"/>
        </w:rPr>
        <w:t>For LMF-side data collection (</w:t>
      </w:r>
      <w:r w:rsidR="00DA3338">
        <w:rPr>
          <w:rFonts w:ascii="Arial" w:hAnsi="Arial" w:cs="Arial"/>
          <w:b/>
          <w:bCs/>
          <w:szCs w:val="20"/>
        </w:rPr>
        <w:t xml:space="preserve">Positioning Enhancements </w:t>
      </w:r>
      <w:r w:rsidRPr="00C94C77">
        <w:rPr>
          <w:rFonts w:ascii="Arial" w:hAnsi="Arial" w:cs="Arial"/>
          <w:b/>
          <w:bCs/>
          <w:szCs w:val="20"/>
        </w:rPr>
        <w:t>Case 2b), existing LCS procedures like NI-LR, MT-LR and/or deferred MT-LR are used</w:t>
      </w:r>
      <w:r w:rsidRPr="009873C5">
        <w:rPr>
          <w:rFonts w:ascii="Arial" w:hAnsi="Arial" w:cs="Arial"/>
          <w:b/>
          <w:bCs/>
          <w:szCs w:val="20"/>
        </w:rPr>
        <w:t>.</w:t>
      </w:r>
    </w:p>
    <w:p w14:paraId="6AFF68ED" w14:textId="77777777" w:rsidR="00C94C77" w:rsidRDefault="00C94C77" w:rsidP="00BB6700">
      <w:pPr>
        <w:pStyle w:val="BodyText"/>
        <w:jc w:val="left"/>
        <w:rPr>
          <w:rFonts w:ascii="Arial" w:hAnsi="Arial" w:cs="Arial"/>
        </w:rPr>
      </w:pPr>
    </w:p>
    <w:p w14:paraId="61F15A1D" w14:textId="0D68E9F6" w:rsidR="00BB6700" w:rsidRDefault="00BB6700" w:rsidP="00BB6700">
      <w:pPr>
        <w:pStyle w:val="BodyText"/>
        <w:jc w:val="left"/>
        <w:rPr>
          <w:rFonts w:ascii="Arial" w:hAnsi="Arial" w:cs="Arial"/>
        </w:rPr>
      </w:pPr>
      <w:proofErr w:type="gramStart"/>
      <w:r w:rsidRPr="00BB6700">
        <w:rPr>
          <w:rFonts w:ascii="Arial" w:hAnsi="Arial" w:cs="Arial"/>
        </w:rPr>
        <w:t>Similar to</w:t>
      </w:r>
      <w:proofErr w:type="gramEnd"/>
      <w:r w:rsidRPr="00BB6700">
        <w:rPr>
          <w:rFonts w:ascii="Arial" w:hAnsi="Arial" w:cs="Arial"/>
        </w:rPr>
        <w:t xml:space="preserve"> the discussion in section </w:t>
      </w:r>
      <w:r w:rsidR="00C94C77">
        <w:rPr>
          <w:rFonts w:ascii="Arial" w:hAnsi="Arial" w:cs="Arial"/>
        </w:rPr>
        <w:t>2</w:t>
      </w:r>
      <w:r w:rsidRPr="00BB6700">
        <w:rPr>
          <w:rFonts w:ascii="Arial" w:hAnsi="Arial" w:cs="Arial"/>
        </w:rPr>
        <w:t>.</w:t>
      </w:r>
      <w:r w:rsidR="00C94C77">
        <w:rPr>
          <w:rFonts w:ascii="Arial" w:hAnsi="Arial" w:cs="Arial"/>
        </w:rPr>
        <w:t>3</w:t>
      </w:r>
      <w:r w:rsidRPr="00BB6700">
        <w:rPr>
          <w:rFonts w:ascii="Arial" w:hAnsi="Arial" w:cs="Arial"/>
        </w:rPr>
        <w:t>.1:</w:t>
      </w:r>
    </w:p>
    <w:p w14:paraId="14C80CCB" w14:textId="6BF6CDA1" w:rsidR="00C94C77" w:rsidRDefault="00C94C77" w:rsidP="00C94C77">
      <w:pPr>
        <w:pStyle w:val="BodyText"/>
        <w:spacing w:after="0"/>
        <w:jc w:val="left"/>
        <w:rPr>
          <w:rFonts w:ascii="Arial" w:hAnsi="Arial" w:cs="Arial"/>
          <w:b/>
          <w:bCs/>
          <w:szCs w:val="20"/>
        </w:rPr>
      </w:pPr>
      <w:r w:rsidRPr="00271586">
        <w:rPr>
          <w:rFonts w:ascii="Arial" w:hAnsi="Arial" w:cs="Arial"/>
          <w:b/>
          <w:bCs/>
          <w:szCs w:val="20"/>
        </w:rPr>
        <w:t xml:space="preserve">Proposal </w:t>
      </w:r>
      <w:r w:rsidR="00961E4C">
        <w:rPr>
          <w:rFonts w:ascii="Arial" w:hAnsi="Arial" w:cs="Arial"/>
          <w:b/>
          <w:bCs/>
          <w:szCs w:val="20"/>
        </w:rPr>
        <w:t>9</w:t>
      </w:r>
      <w:r w:rsidRPr="00271586">
        <w:rPr>
          <w:rFonts w:ascii="Arial" w:hAnsi="Arial" w:cs="Arial"/>
          <w:b/>
          <w:bCs/>
          <w:szCs w:val="20"/>
        </w:rPr>
        <w:t xml:space="preserve">: </w:t>
      </w:r>
      <w:r w:rsidRPr="00C94C77">
        <w:rPr>
          <w:rFonts w:ascii="Arial" w:hAnsi="Arial" w:cs="Arial"/>
          <w:b/>
          <w:bCs/>
          <w:szCs w:val="20"/>
        </w:rPr>
        <w:t xml:space="preserve">For </w:t>
      </w:r>
      <w:r w:rsidR="00DA3338">
        <w:rPr>
          <w:rFonts w:ascii="Arial" w:hAnsi="Arial" w:cs="Arial"/>
          <w:b/>
          <w:bCs/>
          <w:szCs w:val="20"/>
        </w:rPr>
        <w:t>Positioning Enhancements</w:t>
      </w:r>
      <w:r w:rsidRPr="00C94C77">
        <w:rPr>
          <w:rFonts w:ascii="Arial" w:hAnsi="Arial" w:cs="Arial"/>
          <w:b/>
          <w:bCs/>
          <w:szCs w:val="20"/>
        </w:rPr>
        <w:t xml:space="preserve"> Case 2b ground-truth label generation (for training and label-based monitoring), the entity which obtains the UE/PRU location is an LMF and existing LCS [</w:t>
      </w:r>
      <w:r>
        <w:rPr>
          <w:rFonts w:ascii="Arial" w:hAnsi="Arial" w:cs="Arial"/>
          <w:b/>
          <w:bCs/>
          <w:szCs w:val="20"/>
        </w:rPr>
        <w:t>7</w:t>
      </w:r>
      <w:r w:rsidRPr="00C94C77">
        <w:rPr>
          <w:rFonts w:ascii="Arial" w:hAnsi="Arial" w:cs="Arial"/>
          <w:b/>
          <w:bCs/>
          <w:szCs w:val="20"/>
        </w:rPr>
        <w:t>] and UE positioning [</w:t>
      </w:r>
      <w:r>
        <w:rPr>
          <w:rFonts w:ascii="Arial" w:hAnsi="Arial" w:cs="Arial"/>
          <w:b/>
          <w:bCs/>
          <w:szCs w:val="20"/>
        </w:rPr>
        <w:t>8</w:t>
      </w:r>
      <w:r w:rsidRPr="00C94C77">
        <w:rPr>
          <w:rFonts w:ascii="Arial" w:hAnsi="Arial" w:cs="Arial"/>
          <w:b/>
          <w:bCs/>
          <w:szCs w:val="20"/>
        </w:rPr>
        <w:t>] procedures are used to obtain the UE/PRU location estimate by an LMF.</w:t>
      </w:r>
    </w:p>
    <w:p w14:paraId="1D088FBC" w14:textId="77777777" w:rsidR="00341B1A" w:rsidRDefault="00341B1A" w:rsidP="006F7D00">
      <w:pPr>
        <w:pStyle w:val="BodyText"/>
        <w:spacing w:after="0"/>
        <w:jc w:val="left"/>
        <w:rPr>
          <w:rFonts w:ascii="Arial" w:hAnsi="Arial" w:cs="Arial"/>
        </w:rPr>
      </w:pPr>
    </w:p>
    <w:bookmarkEnd w:id="3"/>
    <w:bookmarkEnd w:id="4"/>
    <w:p w14:paraId="5C1D755D" w14:textId="76D6169B" w:rsidR="5D55723A" w:rsidRPr="00CB0252" w:rsidRDefault="5D55723A" w:rsidP="00D3007D">
      <w:pPr>
        <w:pStyle w:val="Heading1"/>
        <w:keepLines/>
        <w:numPr>
          <w:ilvl w:val="0"/>
          <w:numId w:val="6"/>
        </w:numPr>
        <w:pBdr>
          <w:top w:val="single" w:sz="12" w:space="3" w:color="auto"/>
        </w:pBdr>
        <w:tabs>
          <w:tab w:val="left" w:pos="425"/>
          <w:tab w:val="left" w:pos="567"/>
        </w:tabs>
        <w:spacing w:before="240" w:after="180"/>
      </w:pPr>
      <w:r w:rsidRPr="00CB0252">
        <w:rPr>
          <w:b w:val="0"/>
          <w:bCs w:val="0"/>
        </w:rPr>
        <w:t>Conclusion</w:t>
      </w:r>
    </w:p>
    <w:p w14:paraId="6855E4E9" w14:textId="7EC69C02" w:rsidR="00F13827" w:rsidRPr="00980A69" w:rsidRDefault="00F13827" w:rsidP="00F13827">
      <w:pPr>
        <w:pStyle w:val="BodyText"/>
        <w:spacing w:after="0"/>
        <w:jc w:val="left"/>
        <w:rPr>
          <w:rFonts w:ascii="Arial" w:hAnsi="Arial" w:cs="Arial"/>
          <w:u w:val="single"/>
        </w:rPr>
      </w:pPr>
      <w:r>
        <w:rPr>
          <w:rFonts w:ascii="Arial" w:hAnsi="Arial" w:cs="Arial"/>
          <w:u w:val="single"/>
        </w:rPr>
        <w:t>D</w:t>
      </w:r>
      <w:r w:rsidRPr="00980A69">
        <w:rPr>
          <w:rFonts w:ascii="Arial" w:hAnsi="Arial" w:cs="Arial"/>
          <w:u w:val="single"/>
        </w:rPr>
        <w:t>ata collection and reporting for beam management use case:</w:t>
      </w:r>
    </w:p>
    <w:p w14:paraId="423BBB40" w14:textId="77777777" w:rsidR="00F13827" w:rsidRDefault="00F13827" w:rsidP="00F13827">
      <w:pPr>
        <w:pStyle w:val="BodyText"/>
        <w:spacing w:after="0"/>
        <w:jc w:val="left"/>
        <w:rPr>
          <w:rFonts w:ascii="Arial" w:hAnsi="Arial" w:cs="Arial"/>
        </w:rPr>
      </w:pPr>
    </w:p>
    <w:p w14:paraId="32C019D1" w14:textId="77777777" w:rsidR="00961E4C" w:rsidRPr="00E2474C" w:rsidRDefault="00961E4C" w:rsidP="00961E4C">
      <w:pPr>
        <w:pStyle w:val="BodyText"/>
        <w:spacing w:after="0"/>
        <w:jc w:val="left"/>
        <w:rPr>
          <w:rFonts w:ascii="Arial" w:hAnsi="Arial" w:cs="Arial"/>
          <w:b/>
          <w:bCs/>
          <w:szCs w:val="20"/>
          <w:lang w:eastAsia="zh-CN"/>
        </w:rPr>
      </w:pPr>
      <w:r w:rsidRPr="00E2474C">
        <w:rPr>
          <w:rFonts w:ascii="Arial" w:hAnsi="Arial" w:cs="Arial"/>
          <w:b/>
          <w:bCs/>
          <w:szCs w:val="20"/>
          <w:lang w:eastAsia="zh-CN"/>
        </w:rPr>
        <w:t>Observation 1: Events</w:t>
      </w:r>
      <w:r>
        <w:rPr>
          <w:rFonts w:ascii="Arial" w:hAnsi="Arial" w:cs="Arial"/>
          <w:b/>
          <w:bCs/>
          <w:szCs w:val="20"/>
          <w:lang w:eastAsia="zh-CN"/>
        </w:rPr>
        <w:t xml:space="preserve"> / filtering mechanism</w:t>
      </w:r>
      <w:r w:rsidRPr="00E2474C">
        <w:rPr>
          <w:rFonts w:ascii="Arial" w:hAnsi="Arial" w:cs="Arial"/>
          <w:b/>
          <w:bCs/>
          <w:szCs w:val="20"/>
          <w:lang w:eastAsia="zh-CN"/>
        </w:rPr>
        <w:t xml:space="preserve"> for data collection and reporting are effective tool</w:t>
      </w:r>
      <w:r>
        <w:rPr>
          <w:rFonts w:ascii="Arial" w:hAnsi="Arial" w:cs="Arial"/>
          <w:b/>
          <w:bCs/>
          <w:szCs w:val="20"/>
          <w:lang w:eastAsia="zh-CN"/>
        </w:rPr>
        <w:t>s</w:t>
      </w:r>
      <w:r w:rsidRPr="00E2474C">
        <w:rPr>
          <w:rFonts w:ascii="Arial" w:hAnsi="Arial" w:cs="Arial"/>
          <w:b/>
          <w:bCs/>
          <w:szCs w:val="20"/>
          <w:lang w:eastAsia="zh-CN"/>
        </w:rPr>
        <w:t xml:space="preserve"> for collecting meaningful data while reducing the power and memory </w:t>
      </w:r>
      <w:r>
        <w:rPr>
          <w:rFonts w:ascii="Arial" w:hAnsi="Arial" w:cs="Arial"/>
          <w:b/>
          <w:bCs/>
          <w:szCs w:val="20"/>
          <w:lang w:eastAsia="zh-CN"/>
        </w:rPr>
        <w:t>consumption</w:t>
      </w:r>
      <w:r w:rsidRPr="00E2474C">
        <w:rPr>
          <w:rFonts w:ascii="Arial" w:hAnsi="Arial" w:cs="Arial"/>
          <w:b/>
          <w:bCs/>
          <w:szCs w:val="20"/>
          <w:lang w:eastAsia="zh-CN"/>
        </w:rPr>
        <w:t xml:space="preserve"> at the UE.</w:t>
      </w:r>
    </w:p>
    <w:p w14:paraId="0EAB32E8" w14:textId="77777777" w:rsidR="00961E4C" w:rsidRPr="00E2474C" w:rsidRDefault="00961E4C" w:rsidP="00961E4C">
      <w:pPr>
        <w:pStyle w:val="BodyText"/>
        <w:spacing w:after="0"/>
        <w:jc w:val="left"/>
        <w:rPr>
          <w:rFonts w:ascii="Arial" w:hAnsi="Arial" w:cs="Arial"/>
          <w:b/>
          <w:bCs/>
          <w:szCs w:val="20"/>
          <w:lang w:eastAsia="zh-CN"/>
        </w:rPr>
      </w:pPr>
    </w:p>
    <w:p w14:paraId="58CCA8CD" w14:textId="77777777" w:rsidR="00961E4C" w:rsidRPr="007D335F" w:rsidRDefault="00961E4C" w:rsidP="00961E4C">
      <w:pPr>
        <w:pStyle w:val="BodyText"/>
        <w:spacing w:after="0"/>
        <w:jc w:val="left"/>
        <w:rPr>
          <w:rFonts w:ascii="Arial" w:hAnsi="Arial" w:cs="Arial"/>
          <w:b/>
          <w:bCs/>
          <w:szCs w:val="20"/>
          <w:lang w:eastAsia="zh-CN"/>
        </w:rPr>
      </w:pPr>
      <w:r w:rsidRPr="007D335F">
        <w:rPr>
          <w:rFonts w:ascii="Arial" w:hAnsi="Arial" w:cs="Arial"/>
          <w:b/>
          <w:bCs/>
          <w:szCs w:val="20"/>
          <w:lang w:eastAsia="zh-CN"/>
        </w:rPr>
        <w:t>Proposal 1: Events / filtering mechanism for the data collection / filtering mechanism for the network side model training should be defined such that it reduces the power and memory consumption at the UE without creating biases in the data distribution</w:t>
      </w:r>
    </w:p>
    <w:p w14:paraId="2D91F406" w14:textId="77777777" w:rsidR="00961E4C" w:rsidRPr="007D335F" w:rsidRDefault="00961E4C" w:rsidP="00961E4C">
      <w:pPr>
        <w:pStyle w:val="BodyText"/>
        <w:numPr>
          <w:ilvl w:val="0"/>
          <w:numId w:val="28"/>
        </w:numPr>
        <w:spacing w:after="0"/>
        <w:jc w:val="left"/>
        <w:rPr>
          <w:rFonts w:ascii="Arial" w:hAnsi="Arial" w:cs="Arial"/>
          <w:b/>
          <w:bCs/>
          <w:szCs w:val="20"/>
          <w:lang w:eastAsia="zh-CN"/>
        </w:rPr>
      </w:pPr>
      <w:r w:rsidRPr="007D335F">
        <w:rPr>
          <w:rFonts w:ascii="Arial" w:hAnsi="Arial" w:cs="Arial"/>
          <w:b/>
          <w:bCs/>
          <w:szCs w:val="20"/>
          <w:lang w:eastAsia="zh-CN"/>
        </w:rPr>
        <w:t xml:space="preserve">Reduction of redundant data collection and reporting (including logging, if supported) at the UE, </w:t>
      </w:r>
    </w:p>
    <w:p w14:paraId="534B5FE6" w14:textId="7850564D" w:rsidR="00961E4C" w:rsidRPr="007D335F" w:rsidRDefault="00961E4C" w:rsidP="00961E4C">
      <w:pPr>
        <w:pStyle w:val="BodyText"/>
        <w:numPr>
          <w:ilvl w:val="0"/>
          <w:numId w:val="28"/>
        </w:numPr>
        <w:spacing w:after="0"/>
        <w:jc w:val="left"/>
        <w:rPr>
          <w:rFonts w:ascii="Arial" w:hAnsi="Arial" w:cs="Arial"/>
          <w:b/>
          <w:bCs/>
          <w:szCs w:val="20"/>
          <w:lang w:eastAsia="zh-CN"/>
        </w:rPr>
      </w:pPr>
      <w:r w:rsidRPr="007D335F">
        <w:rPr>
          <w:rFonts w:ascii="Arial" w:hAnsi="Arial" w:cs="Arial"/>
          <w:b/>
          <w:bCs/>
          <w:szCs w:val="20"/>
          <w:lang w:eastAsia="zh-CN"/>
        </w:rPr>
        <w:t xml:space="preserve">Collect meaningful data for model training, without creating biases. </w:t>
      </w:r>
    </w:p>
    <w:p w14:paraId="0DAACC9B" w14:textId="77777777" w:rsidR="00F13827" w:rsidRDefault="00F13827" w:rsidP="00F13827">
      <w:pPr>
        <w:pStyle w:val="BodyText"/>
        <w:spacing w:after="0"/>
        <w:jc w:val="left"/>
        <w:rPr>
          <w:rFonts w:ascii="Arial" w:hAnsi="Arial" w:cs="Arial"/>
        </w:rPr>
      </w:pPr>
    </w:p>
    <w:p w14:paraId="1E7B379F" w14:textId="5A406885" w:rsidR="00F13827" w:rsidRDefault="00F13827" w:rsidP="00F13827">
      <w:pPr>
        <w:pStyle w:val="BodyText"/>
        <w:spacing w:after="0"/>
        <w:jc w:val="left"/>
        <w:rPr>
          <w:rFonts w:ascii="Arial" w:eastAsia="SimSun" w:hAnsi="Arial" w:cs="Arial"/>
          <w:b/>
          <w:bCs/>
          <w:kern w:val="32"/>
          <w:szCs w:val="20"/>
          <w:lang w:eastAsia="zh-CN"/>
        </w:rPr>
      </w:pPr>
      <w:r w:rsidRPr="000004E3">
        <w:rPr>
          <w:rFonts w:ascii="Arial" w:eastAsia="SimSun" w:hAnsi="Arial" w:cs="Arial"/>
          <w:b/>
          <w:bCs/>
          <w:kern w:val="32"/>
          <w:szCs w:val="20"/>
          <w:lang w:eastAsia="zh-CN"/>
        </w:rPr>
        <w:t xml:space="preserve">Observation </w:t>
      </w:r>
      <w:r w:rsidR="00961E4C">
        <w:rPr>
          <w:rFonts w:ascii="Arial" w:eastAsia="SimSun" w:hAnsi="Arial" w:cs="Arial"/>
          <w:b/>
          <w:bCs/>
          <w:kern w:val="32"/>
          <w:szCs w:val="20"/>
          <w:lang w:eastAsia="zh-CN"/>
        </w:rPr>
        <w:t>2</w:t>
      </w:r>
      <w:r w:rsidRPr="000004E3">
        <w:rPr>
          <w:rFonts w:ascii="Arial" w:eastAsia="SimSun" w:hAnsi="Arial" w:cs="Arial"/>
          <w:b/>
          <w:bCs/>
          <w:kern w:val="32"/>
          <w:szCs w:val="20"/>
          <w:lang w:eastAsia="zh-CN"/>
        </w:rPr>
        <w:t>: For the beam management use case, RAN2 agreed that logging of L1-RSRP measurement</w:t>
      </w:r>
      <w:r>
        <w:rPr>
          <w:rFonts w:ascii="Arial" w:eastAsia="SimSun" w:hAnsi="Arial" w:cs="Arial"/>
          <w:b/>
          <w:bCs/>
          <w:kern w:val="32"/>
          <w:szCs w:val="20"/>
          <w:lang w:eastAsia="zh-CN"/>
        </w:rPr>
        <w:t xml:space="preserve"> for gNB-centric / OAM-centric data collection for NW-side model training</w:t>
      </w:r>
      <w:r w:rsidRPr="000004E3">
        <w:rPr>
          <w:rFonts w:ascii="Arial" w:eastAsia="SimSun" w:hAnsi="Arial" w:cs="Arial"/>
          <w:b/>
          <w:bCs/>
          <w:kern w:val="32"/>
          <w:szCs w:val="20"/>
          <w:lang w:eastAsia="zh-CN"/>
        </w:rPr>
        <w:t xml:space="preserve"> is an optional feature for the UE. </w:t>
      </w:r>
    </w:p>
    <w:p w14:paraId="7811847B" w14:textId="77777777" w:rsidR="00F13827" w:rsidRDefault="00F13827" w:rsidP="00F13827">
      <w:pPr>
        <w:pStyle w:val="BodyText"/>
        <w:spacing w:after="0"/>
        <w:jc w:val="left"/>
        <w:rPr>
          <w:rFonts w:ascii="Arial" w:hAnsi="Arial" w:cs="Arial"/>
        </w:rPr>
      </w:pPr>
    </w:p>
    <w:p w14:paraId="53146BF4" w14:textId="55C89768" w:rsidR="00F13827" w:rsidRDefault="00F13827" w:rsidP="00F13827">
      <w:pPr>
        <w:pStyle w:val="BodyText"/>
        <w:spacing w:after="0"/>
        <w:jc w:val="left"/>
        <w:rPr>
          <w:rFonts w:ascii="Arial" w:eastAsia="SimSun" w:hAnsi="Arial" w:cs="Arial"/>
          <w:b/>
          <w:bCs/>
          <w:kern w:val="32"/>
          <w:szCs w:val="20"/>
          <w:lang w:eastAsia="zh-CN"/>
        </w:rPr>
      </w:pPr>
      <w:r w:rsidRPr="002E1963">
        <w:rPr>
          <w:rFonts w:ascii="Arial" w:eastAsia="SimSun" w:hAnsi="Arial" w:cs="Arial"/>
          <w:b/>
          <w:bCs/>
          <w:kern w:val="32"/>
          <w:szCs w:val="20"/>
          <w:lang w:eastAsia="zh-CN"/>
        </w:rPr>
        <w:t xml:space="preserve">Observation </w:t>
      </w:r>
      <w:r w:rsidR="00961E4C">
        <w:rPr>
          <w:rFonts w:ascii="Arial" w:eastAsia="SimSun" w:hAnsi="Arial" w:cs="Arial"/>
          <w:b/>
          <w:bCs/>
          <w:kern w:val="32"/>
          <w:szCs w:val="20"/>
          <w:lang w:eastAsia="zh-CN"/>
        </w:rPr>
        <w:t>3</w:t>
      </w:r>
      <w:r w:rsidRPr="002E1963">
        <w:rPr>
          <w:rFonts w:ascii="Arial" w:eastAsia="SimSun" w:hAnsi="Arial" w:cs="Arial"/>
          <w:b/>
          <w:bCs/>
          <w:kern w:val="32"/>
          <w:szCs w:val="20"/>
          <w:lang w:eastAsia="zh-CN"/>
        </w:rPr>
        <w:t>: In the legacy L3</w:t>
      </w:r>
      <w:r>
        <w:rPr>
          <w:rFonts w:ascii="Arial" w:eastAsia="SimSun" w:hAnsi="Arial" w:cs="Arial"/>
          <w:b/>
          <w:bCs/>
          <w:kern w:val="32"/>
          <w:szCs w:val="20"/>
          <w:lang w:eastAsia="zh-CN"/>
        </w:rPr>
        <w:t xml:space="preserve"> / immediate MDT</w:t>
      </w:r>
      <w:r w:rsidRPr="002E1963">
        <w:rPr>
          <w:rFonts w:ascii="Arial" w:eastAsia="SimSun" w:hAnsi="Arial" w:cs="Arial"/>
          <w:b/>
          <w:bCs/>
          <w:kern w:val="32"/>
          <w:szCs w:val="20"/>
          <w:lang w:eastAsia="zh-CN"/>
        </w:rPr>
        <w:t xml:space="preserve"> measurement collection and reporting, data logging is not supported.</w:t>
      </w:r>
    </w:p>
    <w:p w14:paraId="517E407D" w14:textId="77777777" w:rsidR="00F13827" w:rsidRDefault="00F13827" w:rsidP="00F13827">
      <w:pPr>
        <w:pStyle w:val="BodyText"/>
        <w:spacing w:after="0"/>
        <w:jc w:val="left"/>
        <w:rPr>
          <w:rFonts w:ascii="Arial" w:eastAsia="SimSun" w:hAnsi="Arial" w:cs="Arial"/>
          <w:b/>
          <w:bCs/>
          <w:kern w:val="32"/>
          <w:szCs w:val="20"/>
          <w:lang w:eastAsia="zh-CN"/>
        </w:rPr>
      </w:pPr>
    </w:p>
    <w:p w14:paraId="41BB2704" w14:textId="4BE059E9" w:rsidR="001B717E" w:rsidRPr="001B717E" w:rsidRDefault="001B717E" w:rsidP="001B717E">
      <w:pPr>
        <w:pStyle w:val="BodyText"/>
        <w:spacing w:after="0"/>
        <w:jc w:val="left"/>
        <w:rPr>
          <w:rFonts w:ascii="Arial" w:eastAsia="SimSun" w:hAnsi="Arial" w:cs="Arial"/>
          <w:b/>
          <w:bCs/>
          <w:kern w:val="32"/>
          <w:szCs w:val="20"/>
          <w:lang w:eastAsia="zh-CN"/>
        </w:rPr>
      </w:pPr>
      <w:r w:rsidRPr="001B717E">
        <w:rPr>
          <w:rFonts w:ascii="Arial" w:eastAsia="SimSun" w:hAnsi="Arial" w:cs="Arial"/>
          <w:b/>
          <w:bCs/>
          <w:kern w:val="32"/>
          <w:szCs w:val="20"/>
          <w:lang w:eastAsia="zh-CN"/>
        </w:rPr>
        <w:t xml:space="preserve">Observation </w:t>
      </w:r>
      <w:r w:rsidR="00961E4C">
        <w:rPr>
          <w:rFonts w:ascii="Arial" w:eastAsia="SimSun" w:hAnsi="Arial" w:cs="Arial"/>
          <w:b/>
          <w:bCs/>
          <w:kern w:val="32"/>
          <w:szCs w:val="20"/>
          <w:lang w:eastAsia="zh-CN"/>
        </w:rPr>
        <w:t>4</w:t>
      </w:r>
      <w:r w:rsidRPr="001B717E">
        <w:rPr>
          <w:rFonts w:ascii="Arial" w:eastAsia="SimSun" w:hAnsi="Arial" w:cs="Arial"/>
          <w:b/>
          <w:bCs/>
          <w:kern w:val="32"/>
          <w:szCs w:val="20"/>
          <w:lang w:eastAsia="zh-CN"/>
        </w:rPr>
        <w:t>: When logging is supported (or size of single sample of training data even if logging is not supported expected to be large) for training data collection/reporting, reporting the logged training data over SRB 1 is not desired, as it can cause head-of-line blockage to important message/measurement reporting.</w:t>
      </w:r>
    </w:p>
    <w:p w14:paraId="43D495D3" w14:textId="77777777" w:rsidR="001B717E" w:rsidRDefault="001B717E" w:rsidP="001B717E">
      <w:pPr>
        <w:pStyle w:val="BodyText"/>
        <w:spacing w:after="0"/>
        <w:jc w:val="left"/>
        <w:rPr>
          <w:rFonts w:ascii="Arial" w:eastAsia="SimSun" w:hAnsi="Arial" w:cs="Arial"/>
          <w:b/>
          <w:bCs/>
          <w:kern w:val="32"/>
          <w:szCs w:val="20"/>
          <w:lang w:eastAsia="zh-CN"/>
        </w:rPr>
      </w:pPr>
    </w:p>
    <w:p w14:paraId="4D84A388" w14:textId="709CCD45" w:rsidR="001B717E" w:rsidRDefault="001B717E" w:rsidP="001B717E">
      <w:pPr>
        <w:pStyle w:val="BodyText"/>
        <w:spacing w:after="0"/>
        <w:jc w:val="left"/>
        <w:rPr>
          <w:rFonts w:ascii="Arial" w:eastAsia="SimSun" w:hAnsi="Arial" w:cs="Arial"/>
          <w:b/>
          <w:bCs/>
          <w:kern w:val="32"/>
          <w:szCs w:val="20"/>
          <w:lang w:eastAsia="zh-CN"/>
        </w:rPr>
      </w:pPr>
      <w:r w:rsidRPr="0082084F">
        <w:rPr>
          <w:rFonts w:ascii="Arial" w:eastAsia="SimSun" w:hAnsi="Arial" w:cs="Arial"/>
          <w:b/>
          <w:bCs/>
          <w:kern w:val="32"/>
          <w:szCs w:val="20"/>
          <w:lang w:eastAsia="zh-CN"/>
        </w:rPr>
        <w:t xml:space="preserve">Proposal </w:t>
      </w:r>
      <w:r w:rsidR="00961E4C">
        <w:rPr>
          <w:rFonts w:ascii="Arial" w:eastAsia="SimSun" w:hAnsi="Arial" w:cs="Arial"/>
          <w:b/>
          <w:bCs/>
          <w:kern w:val="32"/>
          <w:szCs w:val="20"/>
          <w:lang w:eastAsia="zh-CN"/>
        </w:rPr>
        <w:t>2</w:t>
      </w:r>
      <w:r w:rsidRPr="0082084F">
        <w:rPr>
          <w:rFonts w:ascii="Arial" w:eastAsia="SimSun" w:hAnsi="Arial" w:cs="Arial"/>
          <w:b/>
          <w:bCs/>
          <w:kern w:val="32"/>
          <w:szCs w:val="20"/>
          <w:lang w:eastAsia="zh-CN"/>
        </w:rPr>
        <w:t xml:space="preserve">: </w:t>
      </w:r>
      <w:r>
        <w:rPr>
          <w:rFonts w:ascii="Arial" w:eastAsia="SimSun" w:hAnsi="Arial" w:cs="Arial"/>
          <w:b/>
          <w:bCs/>
          <w:kern w:val="32"/>
          <w:szCs w:val="20"/>
          <w:lang w:eastAsia="zh-CN"/>
        </w:rPr>
        <w:t xml:space="preserve">Reporting of the </w:t>
      </w:r>
      <w:r w:rsidRPr="0082084F">
        <w:rPr>
          <w:rFonts w:ascii="Arial" w:eastAsia="SimSun" w:hAnsi="Arial" w:cs="Arial"/>
          <w:b/>
          <w:bCs/>
          <w:kern w:val="32"/>
          <w:szCs w:val="20"/>
          <w:lang w:eastAsia="zh-CN"/>
        </w:rPr>
        <w:t>training data should be performed using SRB4 / SRB5 / a new SRB</w:t>
      </w:r>
      <w:r>
        <w:rPr>
          <w:rFonts w:ascii="Arial" w:eastAsia="SimSun" w:hAnsi="Arial" w:cs="Arial"/>
          <w:b/>
          <w:bCs/>
          <w:kern w:val="32"/>
          <w:szCs w:val="20"/>
          <w:lang w:eastAsia="zh-CN"/>
        </w:rPr>
        <w:t xml:space="preserve">, irrespective of whether the logging is supported or not. </w:t>
      </w:r>
    </w:p>
    <w:p w14:paraId="517CB4B5" w14:textId="77777777" w:rsidR="00F13827" w:rsidRDefault="00F13827" w:rsidP="00F13827">
      <w:pPr>
        <w:pStyle w:val="BodyText"/>
        <w:spacing w:after="0"/>
        <w:jc w:val="left"/>
        <w:rPr>
          <w:rFonts w:ascii="Arial" w:eastAsia="SimSun" w:hAnsi="Arial" w:cs="Arial"/>
          <w:b/>
          <w:bCs/>
          <w:kern w:val="32"/>
          <w:szCs w:val="20"/>
          <w:lang w:eastAsia="zh-CN"/>
        </w:rPr>
      </w:pPr>
    </w:p>
    <w:p w14:paraId="49C0F218" w14:textId="2F6F3015" w:rsidR="00F13827" w:rsidRPr="00220B7F" w:rsidRDefault="00F13827" w:rsidP="00F13827">
      <w:pPr>
        <w:pStyle w:val="BodyText"/>
        <w:spacing w:after="0"/>
        <w:jc w:val="left"/>
        <w:rPr>
          <w:rFonts w:ascii="Arial" w:eastAsia="SimSun" w:hAnsi="Arial" w:cs="Arial"/>
          <w:b/>
          <w:bCs/>
          <w:kern w:val="32"/>
          <w:szCs w:val="20"/>
          <w:lang w:eastAsia="zh-CN"/>
        </w:rPr>
      </w:pPr>
      <w:r w:rsidRPr="00220B7F">
        <w:rPr>
          <w:rFonts w:ascii="Arial" w:eastAsia="SimSun" w:hAnsi="Arial" w:cs="Arial"/>
          <w:b/>
          <w:bCs/>
          <w:kern w:val="32"/>
          <w:szCs w:val="20"/>
          <w:lang w:eastAsia="zh-CN"/>
        </w:rPr>
        <w:t xml:space="preserve">Observation </w:t>
      </w:r>
      <w:r w:rsidR="00961E4C">
        <w:rPr>
          <w:rFonts w:ascii="Arial" w:eastAsia="SimSun" w:hAnsi="Arial" w:cs="Arial"/>
          <w:b/>
          <w:bCs/>
          <w:kern w:val="32"/>
          <w:szCs w:val="20"/>
          <w:lang w:eastAsia="zh-CN"/>
        </w:rPr>
        <w:t>5</w:t>
      </w:r>
      <w:r w:rsidRPr="00220B7F">
        <w:rPr>
          <w:rFonts w:ascii="Arial" w:eastAsia="SimSun" w:hAnsi="Arial" w:cs="Arial"/>
          <w:b/>
          <w:bCs/>
          <w:kern w:val="32"/>
          <w:szCs w:val="20"/>
          <w:lang w:eastAsia="zh-CN"/>
        </w:rPr>
        <w:t xml:space="preserve">: In the following scenarios, the configuring gNB may not be able to retrieve the logged training data </w:t>
      </w:r>
    </w:p>
    <w:p w14:paraId="0A144DF3" w14:textId="77777777" w:rsidR="00F13827" w:rsidRPr="00220B7F" w:rsidRDefault="00F13827" w:rsidP="00F13827">
      <w:pPr>
        <w:pStyle w:val="BodyText"/>
        <w:numPr>
          <w:ilvl w:val="0"/>
          <w:numId w:val="28"/>
        </w:numPr>
        <w:spacing w:after="0"/>
        <w:jc w:val="left"/>
        <w:rPr>
          <w:rFonts w:ascii="Arial" w:eastAsia="SimSun" w:hAnsi="Arial" w:cs="Arial"/>
          <w:b/>
          <w:bCs/>
          <w:kern w:val="32"/>
          <w:szCs w:val="20"/>
          <w:lang w:eastAsia="zh-CN"/>
        </w:rPr>
      </w:pPr>
      <w:r w:rsidRPr="00220B7F">
        <w:rPr>
          <w:rFonts w:ascii="Arial" w:eastAsia="SimSun" w:hAnsi="Arial" w:cs="Arial"/>
          <w:b/>
          <w:bCs/>
          <w:kern w:val="32"/>
          <w:szCs w:val="20"/>
          <w:lang w:eastAsia="zh-CN"/>
        </w:rPr>
        <w:t xml:space="preserve">The configuring gNB was overloaded and could not retrieve the training data before handover, or </w:t>
      </w:r>
    </w:p>
    <w:p w14:paraId="47FF24D7" w14:textId="77777777" w:rsidR="00F13827" w:rsidRDefault="00F13827" w:rsidP="00F13827">
      <w:pPr>
        <w:pStyle w:val="BodyText"/>
        <w:numPr>
          <w:ilvl w:val="0"/>
          <w:numId w:val="28"/>
        </w:numPr>
        <w:spacing w:after="0"/>
        <w:jc w:val="left"/>
        <w:rPr>
          <w:rFonts w:ascii="Arial" w:eastAsia="SimSun" w:hAnsi="Arial" w:cs="Arial"/>
          <w:b/>
          <w:bCs/>
          <w:kern w:val="32"/>
          <w:szCs w:val="20"/>
          <w:lang w:eastAsia="zh-CN"/>
        </w:rPr>
      </w:pPr>
      <w:r w:rsidRPr="00220B7F">
        <w:rPr>
          <w:rFonts w:ascii="Arial" w:eastAsia="SimSun" w:hAnsi="Arial" w:cs="Arial"/>
          <w:b/>
          <w:bCs/>
          <w:kern w:val="32"/>
          <w:szCs w:val="20"/>
          <w:lang w:eastAsia="zh-CN"/>
        </w:rPr>
        <w:t xml:space="preserve">UE has RLF before the training data can be retrieved by the configuring gNB1. </w:t>
      </w:r>
    </w:p>
    <w:p w14:paraId="22352379" w14:textId="77777777" w:rsidR="00F13827" w:rsidRDefault="00F13827" w:rsidP="00F13827">
      <w:pPr>
        <w:pStyle w:val="BodyText"/>
        <w:spacing w:after="0"/>
        <w:jc w:val="left"/>
        <w:rPr>
          <w:rFonts w:ascii="Arial" w:eastAsia="SimSun" w:hAnsi="Arial" w:cs="Arial"/>
          <w:b/>
          <w:bCs/>
          <w:kern w:val="32"/>
          <w:szCs w:val="20"/>
          <w:lang w:eastAsia="zh-CN"/>
        </w:rPr>
      </w:pPr>
    </w:p>
    <w:p w14:paraId="6B9EAADA" w14:textId="07542276" w:rsidR="00F13827" w:rsidRDefault="00F13827" w:rsidP="00F13827">
      <w:pPr>
        <w:pStyle w:val="BodyText"/>
        <w:spacing w:after="0"/>
        <w:jc w:val="left"/>
        <w:rPr>
          <w:rFonts w:ascii="Arial" w:eastAsia="SimSun" w:hAnsi="Arial" w:cs="Arial"/>
          <w:b/>
          <w:bCs/>
          <w:kern w:val="32"/>
          <w:szCs w:val="20"/>
          <w:lang w:eastAsia="zh-CN"/>
        </w:rPr>
      </w:pPr>
      <w:r>
        <w:rPr>
          <w:rFonts w:ascii="Arial" w:eastAsia="SimSun" w:hAnsi="Arial" w:cs="Arial"/>
          <w:b/>
          <w:bCs/>
          <w:kern w:val="32"/>
          <w:szCs w:val="20"/>
          <w:lang w:eastAsia="zh-CN"/>
        </w:rPr>
        <w:t xml:space="preserve">Proposal </w:t>
      </w:r>
      <w:r w:rsidR="00961E4C">
        <w:rPr>
          <w:rFonts w:ascii="Arial" w:eastAsia="SimSun" w:hAnsi="Arial" w:cs="Arial"/>
          <w:b/>
          <w:bCs/>
          <w:kern w:val="32"/>
          <w:szCs w:val="20"/>
          <w:lang w:eastAsia="zh-CN"/>
        </w:rPr>
        <w:t>3</w:t>
      </w:r>
      <w:r>
        <w:rPr>
          <w:rFonts w:ascii="Arial" w:eastAsia="SimSun" w:hAnsi="Arial" w:cs="Arial"/>
          <w:b/>
          <w:bCs/>
          <w:kern w:val="32"/>
          <w:szCs w:val="20"/>
          <w:lang w:eastAsia="zh-CN"/>
        </w:rPr>
        <w:t xml:space="preserve">: For OAM-centric data collection, RAN2 is requested to clarify if there are any concerns associated with the leakage of collected training data when it is reported from </w:t>
      </w:r>
    </w:p>
    <w:p w14:paraId="410D5B7D" w14:textId="77777777" w:rsidR="00F13827" w:rsidRDefault="00F13827" w:rsidP="00F13827">
      <w:pPr>
        <w:pStyle w:val="BodyText"/>
        <w:numPr>
          <w:ilvl w:val="0"/>
          <w:numId w:val="28"/>
        </w:numPr>
        <w:spacing w:after="0"/>
        <w:jc w:val="left"/>
        <w:rPr>
          <w:rFonts w:ascii="Arial" w:eastAsia="SimSun" w:hAnsi="Arial" w:cs="Arial"/>
          <w:b/>
          <w:bCs/>
          <w:kern w:val="32"/>
          <w:szCs w:val="20"/>
          <w:lang w:eastAsia="zh-CN"/>
        </w:rPr>
      </w:pPr>
      <w:r>
        <w:rPr>
          <w:rFonts w:ascii="Arial" w:eastAsia="SimSun" w:hAnsi="Arial" w:cs="Arial"/>
          <w:b/>
          <w:bCs/>
          <w:kern w:val="32"/>
          <w:szCs w:val="20"/>
          <w:lang w:eastAsia="zh-CN"/>
        </w:rPr>
        <w:t>Configuring PLMN (or MDT PLMN List) to another PLMN. FFS How does UE know which PLMNs UE can report unretrieved logged training data</w:t>
      </w:r>
    </w:p>
    <w:p w14:paraId="387BB2A3" w14:textId="77777777" w:rsidR="00F13827" w:rsidRDefault="00F13827" w:rsidP="00F13827">
      <w:pPr>
        <w:pStyle w:val="BodyText"/>
        <w:numPr>
          <w:ilvl w:val="0"/>
          <w:numId w:val="28"/>
        </w:numPr>
        <w:spacing w:after="0"/>
        <w:jc w:val="left"/>
        <w:rPr>
          <w:rFonts w:ascii="Arial" w:eastAsia="SimSun" w:hAnsi="Arial" w:cs="Arial"/>
          <w:b/>
          <w:bCs/>
          <w:kern w:val="32"/>
          <w:szCs w:val="20"/>
          <w:lang w:eastAsia="zh-CN"/>
        </w:rPr>
      </w:pPr>
      <w:r>
        <w:rPr>
          <w:rFonts w:ascii="Arial" w:eastAsia="SimSun" w:hAnsi="Arial" w:cs="Arial"/>
          <w:b/>
          <w:bCs/>
          <w:kern w:val="32"/>
          <w:szCs w:val="20"/>
          <w:lang w:eastAsia="zh-CN"/>
        </w:rPr>
        <w:t xml:space="preserve">From one infra-vendor (configuring) to another infra-vendor  </w:t>
      </w:r>
    </w:p>
    <w:p w14:paraId="7C80E417" w14:textId="77777777" w:rsidR="00F13827" w:rsidRDefault="00F13827" w:rsidP="00F13827">
      <w:pPr>
        <w:pStyle w:val="BodyText"/>
        <w:spacing w:after="0"/>
        <w:jc w:val="left"/>
        <w:rPr>
          <w:rFonts w:ascii="Arial" w:eastAsia="SimSun" w:hAnsi="Arial" w:cs="Arial"/>
          <w:b/>
          <w:bCs/>
          <w:kern w:val="32"/>
          <w:szCs w:val="20"/>
          <w:lang w:eastAsia="zh-CN"/>
        </w:rPr>
      </w:pPr>
    </w:p>
    <w:p w14:paraId="77BB2E21" w14:textId="3276BD8C" w:rsidR="00F13827" w:rsidRDefault="00F13827" w:rsidP="00F13827">
      <w:pPr>
        <w:pStyle w:val="BodyText"/>
        <w:spacing w:after="0"/>
        <w:jc w:val="left"/>
        <w:rPr>
          <w:rFonts w:ascii="Arial" w:eastAsia="SimSun" w:hAnsi="Arial" w:cs="Arial"/>
          <w:b/>
          <w:bCs/>
          <w:kern w:val="32"/>
          <w:szCs w:val="20"/>
          <w:lang w:eastAsia="zh-CN"/>
        </w:rPr>
      </w:pPr>
      <w:r>
        <w:rPr>
          <w:rFonts w:ascii="Arial" w:eastAsia="SimSun" w:hAnsi="Arial" w:cs="Arial"/>
          <w:b/>
          <w:bCs/>
          <w:kern w:val="32"/>
          <w:szCs w:val="20"/>
          <w:lang w:eastAsia="zh-CN"/>
        </w:rPr>
        <w:t xml:space="preserve">Proposal </w:t>
      </w:r>
      <w:r w:rsidR="00961E4C">
        <w:rPr>
          <w:rFonts w:ascii="Arial" w:eastAsia="SimSun" w:hAnsi="Arial" w:cs="Arial"/>
          <w:b/>
          <w:bCs/>
          <w:kern w:val="32"/>
          <w:szCs w:val="20"/>
          <w:lang w:eastAsia="zh-CN"/>
        </w:rPr>
        <w:t>4</w:t>
      </w:r>
      <w:r>
        <w:rPr>
          <w:rFonts w:ascii="Arial" w:eastAsia="SimSun" w:hAnsi="Arial" w:cs="Arial"/>
          <w:b/>
          <w:bCs/>
          <w:kern w:val="32"/>
          <w:szCs w:val="20"/>
          <w:lang w:eastAsia="zh-CN"/>
        </w:rPr>
        <w:t xml:space="preserve">: For gNB-centric data collection, RAN2 is requested to clarify if there are any concerns associated with the leakage of collected training data when it is reported from </w:t>
      </w:r>
    </w:p>
    <w:p w14:paraId="62E597DB" w14:textId="77777777" w:rsidR="00F13827" w:rsidRPr="00495FCC" w:rsidRDefault="00F13827" w:rsidP="00F13827">
      <w:pPr>
        <w:pStyle w:val="BodyText"/>
        <w:numPr>
          <w:ilvl w:val="0"/>
          <w:numId w:val="28"/>
        </w:numPr>
        <w:spacing w:after="0"/>
        <w:jc w:val="left"/>
        <w:rPr>
          <w:rFonts w:ascii="Arial" w:eastAsia="SimSun" w:hAnsi="Arial" w:cs="Arial"/>
          <w:b/>
          <w:bCs/>
          <w:kern w:val="32"/>
          <w:szCs w:val="20"/>
          <w:lang w:eastAsia="zh-CN"/>
        </w:rPr>
      </w:pPr>
      <w:r>
        <w:rPr>
          <w:rFonts w:ascii="Arial" w:eastAsia="SimSun" w:hAnsi="Arial" w:cs="Arial"/>
          <w:b/>
          <w:bCs/>
          <w:kern w:val="32"/>
          <w:szCs w:val="20"/>
          <w:lang w:eastAsia="zh-CN"/>
        </w:rPr>
        <w:t xml:space="preserve">From one infra-vendor (configuring) to another infra-vendor. </w:t>
      </w:r>
      <w:r w:rsidRPr="00495FCC">
        <w:rPr>
          <w:rFonts w:ascii="Arial" w:eastAsia="SimSun" w:hAnsi="Arial" w:cs="Arial"/>
          <w:b/>
          <w:bCs/>
          <w:kern w:val="32"/>
          <w:szCs w:val="20"/>
          <w:lang w:eastAsia="zh-CN"/>
        </w:rPr>
        <w:t xml:space="preserve">  </w:t>
      </w:r>
    </w:p>
    <w:p w14:paraId="1CFF8DBE" w14:textId="77777777" w:rsidR="00F13827" w:rsidRDefault="00F13827" w:rsidP="00F13827">
      <w:pPr>
        <w:pStyle w:val="BodyText"/>
        <w:spacing w:after="0"/>
        <w:jc w:val="left"/>
        <w:rPr>
          <w:rFonts w:ascii="Arial" w:eastAsia="SimSun" w:hAnsi="Arial" w:cs="Arial"/>
          <w:kern w:val="32"/>
          <w:szCs w:val="20"/>
          <w:lang w:eastAsia="zh-CN"/>
        </w:rPr>
      </w:pPr>
    </w:p>
    <w:p w14:paraId="12ED7C0E" w14:textId="48D52061" w:rsidR="00F13827" w:rsidRPr="00DD2EAD" w:rsidRDefault="00F13827" w:rsidP="00F13827">
      <w:pPr>
        <w:pStyle w:val="BodyText"/>
        <w:spacing w:after="0"/>
        <w:jc w:val="left"/>
        <w:rPr>
          <w:rFonts w:ascii="Arial" w:eastAsia="SimSun" w:hAnsi="Arial" w:cs="Arial"/>
          <w:b/>
          <w:bCs/>
          <w:kern w:val="32"/>
          <w:szCs w:val="20"/>
          <w:lang w:eastAsia="zh-CN"/>
        </w:rPr>
      </w:pPr>
      <w:r w:rsidRPr="00DD2EAD">
        <w:rPr>
          <w:rFonts w:ascii="Arial" w:eastAsia="SimSun" w:hAnsi="Arial" w:cs="Arial"/>
          <w:b/>
          <w:bCs/>
          <w:kern w:val="32"/>
          <w:szCs w:val="20"/>
          <w:lang w:eastAsia="zh-CN"/>
        </w:rPr>
        <w:t xml:space="preserve">Proposal </w:t>
      </w:r>
      <w:r w:rsidR="00961E4C">
        <w:rPr>
          <w:rFonts w:ascii="Arial" w:eastAsia="SimSun" w:hAnsi="Arial" w:cs="Arial"/>
          <w:b/>
          <w:bCs/>
          <w:kern w:val="32"/>
          <w:szCs w:val="20"/>
          <w:lang w:eastAsia="zh-CN"/>
        </w:rPr>
        <w:t>5</w:t>
      </w:r>
      <w:r w:rsidRPr="00DD2EAD">
        <w:rPr>
          <w:rFonts w:ascii="Arial" w:eastAsia="SimSun" w:hAnsi="Arial" w:cs="Arial"/>
          <w:b/>
          <w:bCs/>
          <w:kern w:val="32"/>
          <w:szCs w:val="20"/>
          <w:lang w:eastAsia="zh-CN"/>
        </w:rPr>
        <w:t xml:space="preserve">: RAN2 is requested to clarify the UE behavior when UE has unretrieved logged training data during handover, </w:t>
      </w:r>
      <w:proofErr w:type="spellStart"/>
      <w:r w:rsidRPr="00DD2EAD">
        <w:rPr>
          <w:rFonts w:ascii="Arial" w:eastAsia="SimSun" w:hAnsi="Arial" w:cs="Arial"/>
          <w:b/>
          <w:bCs/>
          <w:kern w:val="32"/>
          <w:szCs w:val="20"/>
          <w:lang w:eastAsia="zh-CN"/>
        </w:rPr>
        <w:t>RRCReestablishment</w:t>
      </w:r>
      <w:proofErr w:type="spellEnd"/>
      <w:r w:rsidRPr="00DD2EAD">
        <w:rPr>
          <w:rFonts w:ascii="Arial" w:eastAsia="SimSun" w:hAnsi="Arial" w:cs="Arial"/>
          <w:b/>
          <w:bCs/>
          <w:kern w:val="32"/>
          <w:szCs w:val="20"/>
          <w:lang w:eastAsia="zh-CN"/>
        </w:rPr>
        <w:t>, or RRC state transitions, among the following</w:t>
      </w:r>
    </w:p>
    <w:p w14:paraId="3BBCEA3F" w14:textId="77777777" w:rsidR="00F13827" w:rsidRPr="00DD2EAD" w:rsidRDefault="00F13827" w:rsidP="00F13827">
      <w:pPr>
        <w:pStyle w:val="BodyText"/>
        <w:numPr>
          <w:ilvl w:val="0"/>
          <w:numId w:val="28"/>
        </w:numPr>
        <w:spacing w:after="0"/>
        <w:jc w:val="left"/>
        <w:rPr>
          <w:rFonts w:ascii="Arial" w:eastAsia="SimSun" w:hAnsi="Arial" w:cs="Arial"/>
          <w:b/>
          <w:bCs/>
          <w:kern w:val="32"/>
          <w:szCs w:val="20"/>
          <w:lang w:eastAsia="zh-CN"/>
        </w:rPr>
      </w:pPr>
      <w:r w:rsidRPr="00DD2EAD">
        <w:rPr>
          <w:rFonts w:ascii="Arial" w:eastAsia="SimSun" w:hAnsi="Arial" w:cs="Arial"/>
          <w:b/>
          <w:bCs/>
          <w:kern w:val="32"/>
          <w:szCs w:val="20"/>
          <w:lang w:eastAsia="zh-CN"/>
        </w:rPr>
        <w:t xml:space="preserve">UE releases the training data configuration (measurement /reporting config.) and </w:t>
      </w:r>
      <w:proofErr w:type="spellStart"/>
      <w:r w:rsidRPr="00DD2EAD">
        <w:rPr>
          <w:rFonts w:ascii="Arial" w:eastAsia="SimSun" w:hAnsi="Arial" w:cs="Arial"/>
          <w:b/>
          <w:bCs/>
          <w:kern w:val="32"/>
          <w:szCs w:val="20"/>
          <w:lang w:eastAsia="zh-CN"/>
        </w:rPr>
        <w:t>unretrived</w:t>
      </w:r>
      <w:proofErr w:type="spellEnd"/>
      <w:r w:rsidRPr="00DD2EAD">
        <w:rPr>
          <w:rFonts w:ascii="Arial" w:eastAsia="SimSun" w:hAnsi="Arial" w:cs="Arial"/>
          <w:b/>
          <w:bCs/>
          <w:kern w:val="32"/>
          <w:szCs w:val="20"/>
          <w:lang w:eastAsia="zh-CN"/>
        </w:rPr>
        <w:t xml:space="preserve"> training data upon handover / RLF / RRC state transition</w:t>
      </w:r>
      <w:r>
        <w:rPr>
          <w:rFonts w:ascii="Arial" w:eastAsia="SimSun" w:hAnsi="Arial" w:cs="Arial"/>
          <w:b/>
          <w:bCs/>
          <w:kern w:val="32"/>
          <w:szCs w:val="20"/>
          <w:lang w:eastAsia="zh-CN"/>
        </w:rPr>
        <w:t>.</w:t>
      </w:r>
      <w:r w:rsidRPr="00DD2EAD">
        <w:rPr>
          <w:rFonts w:ascii="Arial" w:eastAsia="SimSun" w:hAnsi="Arial" w:cs="Arial"/>
          <w:b/>
          <w:bCs/>
          <w:kern w:val="32"/>
          <w:szCs w:val="20"/>
          <w:lang w:eastAsia="zh-CN"/>
        </w:rPr>
        <w:t xml:space="preserve"> </w:t>
      </w:r>
    </w:p>
    <w:p w14:paraId="59733F76" w14:textId="77777777" w:rsidR="00F13827" w:rsidRPr="00DD2EAD" w:rsidRDefault="00F13827" w:rsidP="00F13827">
      <w:pPr>
        <w:pStyle w:val="BodyText"/>
        <w:numPr>
          <w:ilvl w:val="0"/>
          <w:numId w:val="28"/>
        </w:numPr>
        <w:spacing w:after="0"/>
        <w:jc w:val="left"/>
        <w:rPr>
          <w:rFonts w:ascii="Arial" w:eastAsia="SimSun" w:hAnsi="Arial" w:cs="Arial"/>
          <w:b/>
          <w:bCs/>
          <w:kern w:val="32"/>
          <w:szCs w:val="20"/>
          <w:lang w:eastAsia="zh-CN"/>
        </w:rPr>
      </w:pPr>
      <w:r w:rsidRPr="00DD2EAD">
        <w:rPr>
          <w:rFonts w:ascii="Arial" w:eastAsia="SimSun" w:hAnsi="Arial" w:cs="Arial"/>
          <w:b/>
          <w:bCs/>
          <w:kern w:val="32"/>
          <w:szCs w:val="20"/>
          <w:lang w:eastAsia="zh-CN"/>
        </w:rPr>
        <w:t xml:space="preserve">UE can report the </w:t>
      </w:r>
      <w:proofErr w:type="spellStart"/>
      <w:r w:rsidRPr="00DD2EAD">
        <w:rPr>
          <w:rFonts w:ascii="Arial" w:eastAsia="SimSun" w:hAnsi="Arial" w:cs="Arial"/>
          <w:b/>
          <w:bCs/>
          <w:kern w:val="32"/>
          <w:szCs w:val="20"/>
          <w:lang w:eastAsia="zh-CN"/>
        </w:rPr>
        <w:t>unretrived</w:t>
      </w:r>
      <w:proofErr w:type="spellEnd"/>
      <w:r w:rsidRPr="00DD2EAD">
        <w:rPr>
          <w:rFonts w:ascii="Arial" w:eastAsia="SimSun" w:hAnsi="Arial" w:cs="Arial"/>
          <w:b/>
          <w:bCs/>
          <w:kern w:val="32"/>
          <w:szCs w:val="20"/>
          <w:lang w:eastAsia="zh-CN"/>
        </w:rPr>
        <w:t xml:space="preserve"> training data to any cell within a list of PLMNs. FFS How UE determines in which PLMN UE can report unretrieved logged training data. </w:t>
      </w:r>
    </w:p>
    <w:p w14:paraId="35568422" w14:textId="77777777" w:rsidR="00F13827" w:rsidRPr="00DD2EAD" w:rsidRDefault="00F13827" w:rsidP="00F13827">
      <w:pPr>
        <w:pStyle w:val="BodyText"/>
        <w:numPr>
          <w:ilvl w:val="0"/>
          <w:numId w:val="28"/>
        </w:numPr>
        <w:spacing w:after="0"/>
        <w:jc w:val="left"/>
        <w:rPr>
          <w:rFonts w:ascii="Arial" w:eastAsia="SimSun" w:hAnsi="Arial" w:cs="Arial"/>
          <w:b/>
          <w:bCs/>
          <w:kern w:val="32"/>
          <w:szCs w:val="20"/>
          <w:lang w:eastAsia="zh-CN"/>
        </w:rPr>
      </w:pPr>
      <w:r w:rsidRPr="00DD2EAD">
        <w:rPr>
          <w:rFonts w:ascii="Arial" w:eastAsia="SimSun" w:hAnsi="Arial" w:cs="Arial"/>
          <w:b/>
          <w:bCs/>
          <w:kern w:val="32"/>
          <w:szCs w:val="20"/>
          <w:lang w:eastAsia="zh-CN"/>
        </w:rPr>
        <w:t xml:space="preserve">UE can report the </w:t>
      </w:r>
      <w:proofErr w:type="spellStart"/>
      <w:r w:rsidRPr="00DD2EAD">
        <w:rPr>
          <w:rFonts w:ascii="Arial" w:eastAsia="SimSun" w:hAnsi="Arial" w:cs="Arial"/>
          <w:b/>
          <w:bCs/>
          <w:kern w:val="32"/>
          <w:szCs w:val="20"/>
          <w:lang w:eastAsia="zh-CN"/>
        </w:rPr>
        <w:t>unretrived</w:t>
      </w:r>
      <w:proofErr w:type="spellEnd"/>
      <w:r w:rsidRPr="00DD2EAD">
        <w:rPr>
          <w:rFonts w:ascii="Arial" w:eastAsia="SimSun" w:hAnsi="Arial" w:cs="Arial"/>
          <w:b/>
          <w:bCs/>
          <w:kern w:val="32"/>
          <w:szCs w:val="20"/>
          <w:lang w:eastAsia="zh-CN"/>
        </w:rPr>
        <w:t xml:space="preserve"> training data to any cell if they belong to the same PLMN.</w:t>
      </w:r>
    </w:p>
    <w:p w14:paraId="5317E644" w14:textId="77777777" w:rsidR="00F13827" w:rsidRPr="00DD2EAD" w:rsidRDefault="00F13827" w:rsidP="00F13827">
      <w:pPr>
        <w:pStyle w:val="BodyText"/>
        <w:numPr>
          <w:ilvl w:val="0"/>
          <w:numId w:val="28"/>
        </w:numPr>
        <w:spacing w:after="0"/>
        <w:jc w:val="left"/>
        <w:rPr>
          <w:rFonts w:ascii="Arial" w:eastAsia="SimSun" w:hAnsi="Arial" w:cs="Arial"/>
          <w:b/>
          <w:bCs/>
          <w:kern w:val="32"/>
          <w:szCs w:val="20"/>
          <w:lang w:eastAsia="zh-CN"/>
        </w:rPr>
      </w:pPr>
      <w:r w:rsidRPr="00DD2EAD">
        <w:rPr>
          <w:rFonts w:ascii="Arial" w:eastAsia="SimSun" w:hAnsi="Arial" w:cs="Arial"/>
          <w:b/>
          <w:bCs/>
          <w:kern w:val="32"/>
          <w:szCs w:val="20"/>
          <w:lang w:eastAsia="zh-CN"/>
        </w:rPr>
        <w:t xml:space="preserve">UE can report the </w:t>
      </w:r>
      <w:proofErr w:type="spellStart"/>
      <w:r w:rsidRPr="00DD2EAD">
        <w:rPr>
          <w:rFonts w:ascii="Arial" w:eastAsia="SimSun" w:hAnsi="Arial" w:cs="Arial"/>
          <w:b/>
          <w:bCs/>
          <w:kern w:val="32"/>
          <w:szCs w:val="20"/>
          <w:lang w:eastAsia="zh-CN"/>
        </w:rPr>
        <w:t>unretrived</w:t>
      </w:r>
      <w:proofErr w:type="spellEnd"/>
      <w:r w:rsidRPr="00DD2EAD">
        <w:rPr>
          <w:rFonts w:ascii="Arial" w:eastAsia="SimSun" w:hAnsi="Arial" w:cs="Arial"/>
          <w:b/>
          <w:bCs/>
          <w:kern w:val="32"/>
          <w:szCs w:val="20"/>
          <w:lang w:eastAsia="zh-CN"/>
        </w:rPr>
        <w:t xml:space="preserve"> training data to cells configured. Configuring gNB should provide the list of cells/gNBs where the unretrieved logged training data should be reported. </w:t>
      </w:r>
    </w:p>
    <w:p w14:paraId="56E99758" w14:textId="77777777" w:rsidR="00F13827" w:rsidRDefault="00F13827" w:rsidP="00F13827">
      <w:pPr>
        <w:pStyle w:val="BodyText"/>
        <w:spacing w:after="0"/>
        <w:jc w:val="left"/>
        <w:rPr>
          <w:rFonts w:ascii="Arial" w:hAnsi="Arial" w:cs="Arial"/>
        </w:rPr>
      </w:pPr>
    </w:p>
    <w:p w14:paraId="5A5FE03C" w14:textId="042BF2CF" w:rsidR="00F13827" w:rsidRPr="00980A69" w:rsidRDefault="00F13827" w:rsidP="00F13827">
      <w:pPr>
        <w:pStyle w:val="BodyText"/>
        <w:spacing w:after="0"/>
        <w:jc w:val="left"/>
        <w:rPr>
          <w:rFonts w:ascii="Arial" w:hAnsi="Arial" w:cs="Arial"/>
          <w:u w:val="single"/>
        </w:rPr>
      </w:pPr>
      <w:r>
        <w:rPr>
          <w:rFonts w:ascii="Arial" w:hAnsi="Arial" w:cs="Arial"/>
          <w:u w:val="single"/>
        </w:rPr>
        <w:t>D</w:t>
      </w:r>
      <w:r w:rsidRPr="00980A69">
        <w:rPr>
          <w:rFonts w:ascii="Arial" w:hAnsi="Arial" w:cs="Arial"/>
          <w:u w:val="single"/>
        </w:rPr>
        <w:t>ata collection and reporting for positioning enhancements use case:</w:t>
      </w:r>
    </w:p>
    <w:p w14:paraId="148E3791" w14:textId="77777777" w:rsidR="00DA697E" w:rsidRDefault="00DA697E" w:rsidP="00D3007D">
      <w:pPr>
        <w:pStyle w:val="BodyText"/>
        <w:spacing w:after="0"/>
        <w:jc w:val="left"/>
        <w:rPr>
          <w:rFonts w:ascii="Arial" w:hAnsi="Arial" w:cs="Arial"/>
          <w:b/>
          <w:bCs/>
          <w:szCs w:val="20"/>
        </w:rPr>
      </w:pPr>
    </w:p>
    <w:p w14:paraId="78287C96" w14:textId="6C3ACCFB" w:rsidR="00DA697E" w:rsidRDefault="00DA697E" w:rsidP="00DA697E">
      <w:pPr>
        <w:pStyle w:val="BodyText"/>
        <w:spacing w:after="0"/>
        <w:jc w:val="left"/>
        <w:rPr>
          <w:rFonts w:ascii="Arial" w:hAnsi="Arial" w:cs="Arial"/>
          <w:b/>
          <w:bCs/>
          <w:szCs w:val="20"/>
        </w:rPr>
      </w:pPr>
      <w:r w:rsidRPr="00271586">
        <w:rPr>
          <w:rFonts w:ascii="Arial" w:hAnsi="Arial" w:cs="Arial"/>
          <w:b/>
          <w:bCs/>
          <w:szCs w:val="20"/>
        </w:rPr>
        <w:t xml:space="preserve">Proposal </w:t>
      </w:r>
      <w:r w:rsidR="00961E4C">
        <w:rPr>
          <w:rFonts w:ascii="Arial" w:hAnsi="Arial" w:cs="Arial"/>
          <w:b/>
          <w:bCs/>
          <w:szCs w:val="20"/>
        </w:rPr>
        <w:t>6</w:t>
      </w:r>
      <w:r w:rsidRPr="00271586">
        <w:rPr>
          <w:rFonts w:ascii="Arial" w:hAnsi="Arial" w:cs="Arial"/>
          <w:b/>
          <w:bCs/>
          <w:szCs w:val="20"/>
        </w:rPr>
        <w:t xml:space="preserve">: </w:t>
      </w:r>
      <w:r w:rsidRPr="00835E29">
        <w:rPr>
          <w:rFonts w:ascii="Arial" w:hAnsi="Arial" w:cs="Arial"/>
          <w:b/>
          <w:bCs/>
          <w:szCs w:val="20"/>
        </w:rPr>
        <w:t xml:space="preserve">For </w:t>
      </w:r>
      <w:r>
        <w:rPr>
          <w:rFonts w:ascii="Arial" w:hAnsi="Arial" w:cs="Arial"/>
          <w:b/>
          <w:bCs/>
          <w:szCs w:val="20"/>
        </w:rPr>
        <w:t xml:space="preserve">Positioning Enhancements </w:t>
      </w:r>
      <w:r w:rsidRPr="00835E29">
        <w:rPr>
          <w:rFonts w:ascii="Arial" w:hAnsi="Arial" w:cs="Arial"/>
          <w:b/>
          <w:bCs/>
          <w:szCs w:val="20"/>
        </w:rPr>
        <w:t>Case 3a/3b ground-truth label generation (for training and label-based monitoring), the entity which obtains the UE/PRU location is an LMF and existing LCS [</w:t>
      </w:r>
      <w:r>
        <w:rPr>
          <w:rFonts w:ascii="Arial" w:hAnsi="Arial" w:cs="Arial"/>
          <w:b/>
          <w:bCs/>
          <w:szCs w:val="20"/>
        </w:rPr>
        <w:t>7</w:t>
      </w:r>
      <w:r w:rsidRPr="00835E29">
        <w:rPr>
          <w:rFonts w:ascii="Arial" w:hAnsi="Arial" w:cs="Arial"/>
          <w:b/>
          <w:bCs/>
          <w:szCs w:val="20"/>
        </w:rPr>
        <w:t>] and UE positioning [</w:t>
      </w:r>
      <w:r>
        <w:rPr>
          <w:rFonts w:ascii="Arial" w:hAnsi="Arial" w:cs="Arial"/>
          <w:b/>
          <w:bCs/>
          <w:szCs w:val="20"/>
        </w:rPr>
        <w:t>8</w:t>
      </w:r>
      <w:r w:rsidRPr="00835E29">
        <w:rPr>
          <w:rFonts w:ascii="Arial" w:hAnsi="Arial" w:cs="Arial"/>
          <w:b/>
          <w:bCs/>
          <w:szCs w:val="20"/>
        </w:rPr>
        <w:t>] procedures are used to obtain the UE/PRU location estimate by an LMF</w:t>
      </w:r>
      <w:r w:rsidRPr="00271586">
        <w:rPr>
          <w:rFonts w:ascii="Arial" w:hAnsi="Arial" w:cs="Arial"/>
          <w:b/>
          <w:bCs/>
          <w:szCs w:val="20"/>
        </w:rPr>
        <w:t>.</w:t>
      </w:r>
    </w:p>
    <w:p w14:paraId="35F18EF3" w14:textId="77777777" w:rsidR="00DA697E" w:rsidRDefault="00DA697E" w:rsidP="00D3007D">
      <w:pPr>
        <w:pStyle w:val="BodyText"/>
        <w:spacing w:after="0"/>
        <w:jc w:val="left"/>
        <w:rPr>
          <w:rFonts w:ascii="Arial" w:hAnsi="Arial" w:cs="Arial"/>
          <w:b/>
          <w:bCs/>
          <w:szCs w:val="20"/>
        </w:rPr>
      </w:pPr>
    </w:p>
    <w:p w14:paraId="5AE643D3" w14:textId="11D8B33C" w:rsidR="00A21F92" w:rsidRDefault="00A21F92" w:rsidP="00A21F92">
      <w:pPr>
        <w:pStyle w:val="BodyText"/>
        <w:spacing w:after="0"/>
        <w:jc w:val="left"/>
        <w:rPr>
          <w:rFonts w:ascii="Arial" w:hAnsi="Arial" w:cs="Arial"/>
          <w:b/>
          <w:bCs/>
          <w:szCs w:val="20"/>
        </w:rPr>
      </w:pPr>
      <w:r w:rsidRPr="00271586">
        <w:rPr>
          <w:rFonts w:ascii="Arial" w:hAnsi="Arial" w:cs="Arial"/>
          <w:b/>
          <w:bCs/>
          <w:szCs w:val="20"/>
        </w:rPr>
        <w:t xml:space="preserve">Proposal </w:t>
      </w:r>
      <w:r w:rsidR="00961E4C">
        <w:rPr>
          <w:rFonts w:ascii="Arial" w:hAnsi="Arial" w:cs="Arial"/>
          <w:b/>
          <w:bCs/>
          <w:szCs w:val="20"/>
        </w:rPr>
        <w:t>7</w:t>
      </w:r>
      <w:r w:rsidRPr="00271586">
        <w:rPr>
          <w:rFonts w:ascii="Arial" w:hAnsi="Arial" w:cs="Arial"/>
          <w:b/>
          <w:bCs/>
          <w:szCs w:val="20"/>
        </w:rPr>
        <w:t xml:space="preserve">: </w:t>
      </w:r>
      <w:r w:rsidRPr="009873C5">
        <w:rPr>
          <w:rFonts w:ascii="Arial" w:hAnsi="Arial" w:cs="Arial"/>
          <w:b/>
          <w:bCs/>
          <w:szCs w:val="20"/>
        </w:rPr>
        <w:t xml:space="preserve">For </w:t>
      </w:r>
      <w:r>
        <w:rPr>
          <w:rFonts w:ascii="Arial" w:hAnsi="Arial" w:cs="Arial"/>
          <w:b/>
          <w:bCs/>
          <w:szCs w:val="20"/>
        </w:rPr>
        <w:t xml:space="preserve">Positioning Enhancements </w:t>
      </w:r>
      <w:r w:rsidRPr="009873C5">
        <w:rPr>
          <w:rFonts w:ascii="Arial" w:hAnsi="Arial" w:cs="Arial"/>
          <w:b/>
          <w:bCs/>
          <w:szCs w:val="20"/>
        </w:rPr>
        <w:t>Case 3a, it is up to RAN3 (and possibly SA2/SA3) to decide whether UE/PRU ground-truth information (labels) can be available in the NG-RAN.</w:t>
      </w:r>
    </w:p>
    <w:p w14:paraId="46508BFA" w14:textId="77777777" w:rsidR="00A21F92" w:rsidRDefault="00A21F92" w:rsidP="00D3007D">
      <w:pPr>
        <w:pStyle w:val="BodyText"/>
        <w:spacing w:after="0"/>
        <w:jc w:val="left"/>
        <w:rPr>
          <w:rFonts w:ascii="Arial" w:hAnsi="Arial" w:cs="Arial"/>
          <w:b/>
          <w:bCs/>
          <w:szCs w:val="20"/>
        </w:rPr>
      </w:pPr>
    </w:p>
    <w:p w14:paraId="2B97248E" w14:textId="39DA20F3" w:rsidR="00A21F92" w:rsidRDefault="00A21F92" w:rsidP="00A21F92">
      <w:pPr>
        <w:pStyle w:val="BodyText"/>
        <w:spacing w:after="0"/>
        <w:jc w:val="left"/>
        <w:rPr>
          <w:rFonts w:ascii="Arial" w:hAnsi="Arial" w:cs="Arial"/>
          <w:b/>
          <w:bCs/>
          <w:szCs w:val="20"/>
        </w:rPr>
      </w:pPr>
      <w:r w:rsidRPr="00271586">
        <w:rPr>
          <w:rFonts w:ascii="Arial" w:hAnsi="Arial" w:cs="Arial"/>
          <w:b/>
          <w:bCs/>
          <w:szCs w:val="20"/>
        </w:rPr>
        <w:t xml:space="preserve">Proposal </w:t>
      </w:r>
      <w:r w:rsidR="00961E4C">
        <w:rPr>
          <w:rFonts w:ascii="Arial" w:hAnsi="Arial" w:cs="Arial"/>
          <w:b/>
          <w:bCs/>
          <w:szCs w:val="20"/>
        </w:rPr>
        <w:t>8</w:t>
      </w:r>
      <w:r w:rsidRPr="00271586">
        <w:rPr>
          <w:rFonts w:ascii="Arial" w:hAnsi="Arial" w:cs="Arial"/>
          <w:b/>
          <w:bCs/>
          <w:szCs w:val="20"/>
        </w:rPr>
        <w:t xml:space="preserve">: </w:t>
      </w:r>
      <w:r w:rsidRPr="00C94C77">
        <w:rPr>
          <w:rFonts w:ascii="Arial" w:hAnsi="Arial" w:cs="Arial"/>
          <w:b/>
          <w:bCs/>
          <w:szCs w:val="20"/>
        </w:rPr>
        <w:t>For LMF-side data collection (</w:t>
      </w:r>
      <w:r>
        <w:rPr>
          <w:rFonts w:ascii="Arial" w:hAnsi="Arial" w:cs="Arial"/>
          <w:b/>
          <w:bCs/>
          <w:szCs w:val="20"/>
        </w:rPr>
        <w:t xml:space="preserve">Positioning Enhancements </w:t>
      </w:r>
      <w:r w:rsidRPr="00C94C77">
        <w:rPr>
          <w:rFonts w:ascii="Arial" w:hAnsi="Arial" w:cs="Arial"/>
          <w:b/>
          <w:bCs/>
          <w:szCs w:val="20"/>
        </w:rPr>
        <w:t>Case 2b), existing LCS procedures like NI-LR, MT-LR and/or deferred MT-LR are used</w:t>
      </w:r>
      <w:r w:rsidRPr="009873C5">
        <w:rPr>
          <w:rFonts w:ascii="Arial" w:hAnsi="Arial" w:cs="Arial"/>
          <w:b/>
          <w:bCs/>
          <w:szCs w:val="20"/>
        </w:rPr>
        <w:t>.</w:t>
      </w:r>
    </w:p>
    <w:p w14:paraId="16B8EB66" w14:textId="39494A91" w:rsidR="00A21F92" w:rsidRDefault="00A21F92" w:rsidP="00D3007D">
      <w:pPr>
        <w:pStyle w:val="BodyText"/>
        <w:spacing w:after="0"/>
        <w:jc w:val="left"/>
        <w:rPr>
          <w:rFonts w:ascii="Arial" w:hAnsi="Arial" w:cs="Arial"/>
          <w:b/>
          <w:bCs/>
          <w:szCs w:val="20"/>
        </w:rPr>
      </w:pPr>
    </w:p>
    <w:p w14:paraId="390F6C1A" w14:textId="498717B4" w:rsidR="003B5386" w:rsidRPr="003B5386" w:rsidRDefault="00A21F92" w:rsidP="00D3007D">
      <w:pPr>
        <w:pStyle w:val="BodyText"/>
        <w:spacing w:after="0"/>
        <w:jc w:val="left"/>
        <w:rPr>
          <w:rFonts w:ascii="Arial" w:hAnsi="Arial" w:cs="Arial"/>
          <w:b/>
          <w:bCs/>
        </w:rPr>
      </w:pPr>
      <w:r w:rsidRPr="00271586">
        <w:rPr>
          <w:rFonts w:ascii="Arial" w:hAnsi="Arial" w:cs="Arial"/>
          <w:b/>
          <w:bCs/>
          <w:szCs w:val="20"/>
        </w:rPr>
        <w:t xml:space="preserve">Proposal </w:t>
      </w:r>
      <w:r w:rsidR="00961E4C">
        <w:rPr>
          <w:rFonts w:ascii="Arial" w:hAnsi="Arial" w:cs="Arial"/>
          <w:b/>
          <w:bCs/>
          <w:szCs w:val="20"/>
        </w:rPr>
        <w:t>9</w:t>
      </w:r>
      <w:r w:rsidRPr="00271586">
        <w:rPr>
          <w:rFonts w:ascii="Arial" w:hAnsi="Arial" w:cs="Arial"/>
          <w:b/>
          <w:bCs/>
          <w:szCs w:val="20"/>
        </w:rPr>
        <w:t xml:space="preserve">: </w:t>
      </w:r>
      <w:r w:rsidRPr="00C94C77">
        <w:rPr>
          <w:rFonts w:ascii="Arial" w:hAnsi="Arial" w:cs="Arial"/>
          <w:b/>
          <w:bCs/>
          <w:szCs w:val="20"/>
        </w:rPr>
        <w:t xml:space="preserve">For </w:t>
      </w:r>
      <w:r>
        <w:rPr>
          <w:rFonts w:ascii="Arial" w:hAnsi="Arial" w:cs="Arial"/>
          <w:b/>
          <w:bCs/>
          <w:szCs w:val="20"/>
        </w:rPr>
        <w:t xml:space="preserve">Positioning Enhancements </w:t>
      </w:r>
      <w:r w:rsidRPr="00C94C77">
        <w:rPr>
          <w:rFonts w:ascii="Arial" w:hAnsi="Arial" w:cs="Arial"/>
          <w:b/>
          <w:bCs/>
          <w:szCs w:val="20"/>
        </w:rPr>
        <w:t>Case 2b ground-truth label generation (for training and label-based monitoring), the entity which obtains the UE/PRU location is an LMF and existing LCS [</w:t>
      </w:r>
      <w:r>
        <w:rPr>
          <w:rFonts w:ascii="Arial" w:hAnsi="Arial" w:cs="Arial"/>
          <w:b/>
          <w:bCs/>
          <w:szCs w:val="20"/>
        </w:rPr>
        <w:t>7</w:t>
      </w:r>
      <w:r w:rsidRPr="00C94C77">
        <w:rPr>
          <w:rFonts w:ascii="Arial" w:hAnsi="Arial" w:cs="Arial"/>
          <w:b/>
          <w:bCs/>
          <w:szCs w:val="20"/>
        </w:rPr>
        <w:t>] and UE positioning [</w:t>
      </w:r>
      <w:r>
        <w:rPr>
          <w:rFonts w:ascii="Arial" w:hAnsi="Arial" w:cs="Arial"/>
          <w:b/>
          <w:bCs/>
          <w:szCs w:val="20"/>
        </w:rPr>
        <w:t>8</w:t>
      </w:r>
      <w:r w:rsidRPr="00C94C77">
        <w:rPr>
          <w:rFonts w:ascii="Arial" w:hAnsi="Arial" w:cs="Arial"/>
          <w:b/>
          <w:bCs/>
          <w:szCs w:val="20"/>
        </w:rPr>
        <w:t>] procedures are used to obtain the UE/PRU location estimate by an LMF.</w:t>
      </w:r>
    </w:p>
    <w:p w14:paraId="4643E75A" w14:textId="4FDD5E21" w:rsidR="00C47139" w:rsidRPr="00CB0252" w:rsidRDefault="70050344" w:rsidP="00D3007D">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CB0252">
        <w:rPr>
          <w:b w:val="0"/>
          <w:bCs w:val="0"/>
        </w:rPr>
        <w:t>References</w:t>
      </w:r>
    </w:p>
    <w:p w14:paraId="32519DC8" w14:textId="77777777" w:rsidR="00C420FA" w:rsidRPr="00CB0252" w:rsidRDefault="00E920D3" w:rsidP="00D3007D">
      <w:pPr>
        <w:pStyle w:val="ListParagraph"/>
        <w:numPr>
          <w:ilvl w:val="0"/>
          <w:numId w:val="8"/>
        </w:numPr>
        <w:spacing w:after="60"/>
        <w:rPr>
          <w:rFonts w:ascii="Arial" w:hAnsi="Arial" w:cs="Arial"/>
          <w:szCs w:val="20"/>
        </w:rPr>
      </w:pPr>
      <w:hyperlink r:id="rId13" w:history="1">
        <w:r w:rsidR="00C420FA" w:rsidRPr="00CB0252">
          <w:rPr>
            <w:rStyle w:val="Hyperlink"/>
            <w:rFonts w:ascii="Arial" w:hAnsi="Arial" w:cs="Arial"/>
            <w:szCs w:val="20"/>
          </w:rPr>
          <w:t>RP-213599</w:t>
        </w:r>
      </w:hyperlink>
      <w:r w:rsidR="00C420FA" w:rsidRPr="00CB0252">
        <w:rPr>
          <w:rFonts w:ascii="Arial" w:hAnsi="Arial" w:cs="Arial"/>
          <w:szCs w:val="20"/>
        </w:rPr>
        <w:t>, “New SI: Study on Artificial Intelligence (AI)/Machine Learning (ML) for NR Air Interface”, TSG RAN, RAN#94-e, Dec. 2021</w:t>
      </w:r>
    </w:p>
    <w:p w14:paraId="001EDA4D" w14:textId="77777777" w:rsidR="00C420FA" w:rsidRPr="00CB0252" w:rsidRDefault="00E920D3" w:rsidP="00D3007D">
      <w:pPr>
        <w:pStyle w:val="ListParagraph"/>
        <w:numPr>
          <w:ilvl w:val="0"/>
          <w:numId w:val="8"/>
        </w:numPr>
        <w:spacing w:after="60"/>
        <w:contextualSpacing w:val="0"/>
        <w:rPr>
          <w:rFonts w:ascii="Arial" w:hAnsi="Arial" w:cs="Arial"/>
          <w:szCs w:val="20"/>
        </w:rPr>
      </w:pPr>
      <w:hyperlink r:id="rId14" w:history="1">
        <w:r w:rsidR="00C420FA" w:rsidRPr="00CB0252">
          <w:rPr>
            <w:rStyle w:val="Hyperlink"/>
            <w:rFonts w:ascii="Arial" w:hAnsi="Arial" w:cs="Arial"/>
            <w:szCs w:val="20"/>
            <w:lang w:val="en-GB" w:eastAsia="zh-CN"/>
          </w:rPr>
          <w:t>TR 38.843 v18.0.0</w:t>
        </w:r>
      </w:hyperlink>
      <w:r w:rsidR="00C420FA" w:rsidRPr="00CB0252">
        <w:rPr>
          <w:rFonts w:ascii="Arial" w:hAnsi="Arial" w:cs="Arial"/>
          <w:szCs w:val="20"/>
          <w:lang w:val="en-GB" w:eastAsia="zh-CN"/>
        </w:rPr>
        <w:t>, “Study on Artificial Intelligence (AI)/Machine Learning (ML) for NR air interface (Release 18),” Dec. 2023</w:t>
      </w:r>
    </w:p>
    <w:p w14:paraId="3AA96AE1" w14:textId="77777777" w:rsidR="00C420FA" w:rsidRPr="00CB0252" w:rsidRDefault="00E920D3" w:rsidP="00D3007D">
      <w:pPr>
        <w:pStyle w:val="ListParagraph"/>
        <w:numPr>
          <w:ilvl w:val="0"/>
          <w:numId w:val="8"/>
        </w:numPr>
        <w:spacing w:after="60"/>
        <w:contextualSpacing w:val="0"/>
        <w:rPr>
          <w:rFonts w:ascii="Arial" w:hAnsi="Arial" w:cs="Arial"/>
          <w:szCs w:val="20"/>
        </w:rPr>
      </w:pPr>
      <w:hyperlink r:id="rId15" w:history="1">
        <w:r w:rsidR="00C420FA" w:rsidRPr="00CB0252">
          <w:rPr>
            <w:rStyle w:val="Hyperlink"/>
            <w:rFonts w:ascii="Arial" w:hAnsi="Arial" w:cs="Arial"/>
          </w:rPr>
          <w:t>RP-234039</w:t>
        </w:r>
      </w:hyperlink>
      <w:r w:rsidR="00C420FA" w:rsidRPr="00CB0252">
        <w:rPr>
          <w:rFonts w:ascii="Arial" w:hAnsi="Arial" w:cs="Arial"/>
        </w:rPr>
        <w:t>, New WID on Artificial Intelligence (AI)/Machine Learning (ML) for NR Air Interface, RAN #102, Dec. 2023</w:t>
      </w:r>
    </w:p>
    <w:p w14:paraId="7CEB978D" w14:textId="02350930" w:rsidR="00B44B39" w:rsidRPr="003B5386" w:rsidRDefault="003B5386" w:rsidP="00D3007D">
      <w:pPr>
        <w:pStyle w:val="ListParagraph"/>
        <w:numPr>
          <w:ilvl w:val="0"/>
          <w:numId w:val="8"/>
        </w:numPr>
        <w:spacing w:after="60"/>
        <w:contextualSpacing w:val="0"/>
        <w:rPr>
          <w:rFonts w:ascii="Arial" w:hAnsi="Arial" w:cs="Arial"/>
          <w:szCs w:val="20"/>
        </w:rPr>
      </w:pPr>
      <w:r>
        <w:rPr>
          <w:rFonts w:ascii="Arial" w:hAnsi="Arial" w:cs="Arial"/>
          <w:szCs w:val="20"/>
        </w:rPr>
        <w:t>Meeting Report</w:t>
      </w:r>
      <w:r w:rsidR="00C420FA" w:rsidRPr="00CB0252">
        <w:rPr>
          <w:rFonts w:ascii="Arial" w:hAnsi="Arial" w:cs="Arial"/>
          <w:szCs w:val="20"/>
        </w:rPr>
        <w:t>, “</w:t>
      </w:r>
      <w:r>
        <w:rPr>
          <w:rFonts w:ascii="Arial" w:hAnsi="Arial" w:cs="Arial"/>
        </w:rPr>
        <w:t>RAN2#125bis meeting report”</w:t>
      </w:r>
    </w:p>
    <w:p w14:paraId="6EC02711" w14:textId="363C083D" w:rsidR="003B5386" w:rsidRPr="003B5386" w:rsidRDefault="003B5386" w:rsidP="00D3007D">
      <w:pPr>
        <w:pStyle w:val="ListParagraph"/>
        <w:numPr>
          <w:ilvl w:val="0"/>
          <w:numId w:val="8"/>
        </w:numPr>
        <w:spacing w:after="60"/>
        <w:contextualSpacing w:val="0"/>
        <w:rPr>
          <w:rFonts w:ascii="Arial" w:hAnsi="Arial" w:cs="Arial"/>
          <w:szCs w:val="20"/>
        </w:rPr>
      </w:pPr>
      <w:r>
        <w:rPr>
          <w:rFonts w:ascii="Arial" w:hAnsi="Arial" w:cs="Arial"/>
          <w:szCs w:val="20"/>
        </w:rPr>
        <w:t>Meeting Report</w:t>
      </w:r>
      <w:r w:rsidRPr="00CB0252">
        <w:rPr>
          <w:rFonts w:ascii="Arial" w:hAnsi="Arial" w:cs="Arial"/>
          <w:szCs w:val="20"/>
        </w:rPr>
        <w:t>, “</w:t>
      </w:r>
      <w:r>
        <w:rPr>
          <w:rFonts w:ascii="Arial" w:hAnsi="Arial" w:cs="Arial"/>
        </w:rPr>
        <w:t>RAN1#116bis meeting report”</w:t>
      </w:r>
    </w:p>
    <w:p w14:paraId="416BB9D9" w14:textId="7ED9E4F1" w:rsidR="003B5386" w:rsidRPr="00624BD8" w:rsidRDefault="00333BB6" w:rsidP="00D3007D">
      <w:pPr>
        <w:pStyle w:val="ListParagraph"/>
        <w:numPr>
          <w:ilvl w:val="0"/>
          <w:numId w:val="8"/>
        </w:numPr>
        <w:spacing w:after="60"/>
        <w:contextualSpacing w:val="0"/>
        <w:rPr>
          <w:rFonts w:ascii="Arial" w:hAnsi="Arial" w:cs="Arial"/>
          <w:szCs w:val="20"/>
        </w:rPr>
      </w:pPr>
      <w:r>
        <w:rPr>
          <w:rFonts w:ascii="Arial" w:hAnsi="Arial" w:cs="Arial"/>
          <w:szCs w:val="20"/>
        </w:rPr>
        <w:t>Meeting Report</w:t>
      </w:r>
      <w:r w:rsidRPr="00CB0252">
        <w:rPr>
          <w:rFonts w:ascii="Arial" w:hAnsi="Arial" w:cs="Arial"/>
          <w:szCs w:val="20"/>
        </w:rPr>
        <w:t>, “</w:t>
      </w:r>
      <w:r>
        <w:rPr>
          <w:rFonts w:ascii="Arial" w:hAnsi="Arial" w:cs="Arial"/>
        </w:rPr>
        <w:t>RAN1#116 meeting report”</w:t>
      </w:r>
    </w:p>
    <w:p w14:paraId="2E26C726" w14:textId="0C7B58AC" w:rsidR="00624BD8" w:rsidRPr="00624BD8" w:rsidRDefault="00624BD8" w:rsidP="00624BD8">
      <w:pPr>
        <w:pStyle w:val="ListParagraph"/>
        <w:numPr>
          <w:ilvl w:val="0"/>
          <w:numId w:val="8"/>
        </w:numPr>
        <w:spacing w:after="60"/>
        <w:rPr>
          <w:rFonts w:ascii="Arial" w:hAnsi="Arial" w:cs="Arial"/>
          <w:szCs w:val="20"/>
        </w:rPr>
      </w:pPr>
      <w:r w:rsidRPr="00624BD8">
        <w:rPr>
          <w:rFonts w:ascii="Arial" w:hAnsi="Arial" w:cs="Arial"/>
          <w:szCs w:val="20"/>
        </w:rPr>
        <w:t>3GPP TS 23.273: "5G System (5GS) Location Services (LCS); Stage 2".</w:t>
      </w:r>
    </w:p>
    <w:p w14:paraId="1068F391" w14:textId="6122B62D" w:rsidR="00624BD8" w:rsidRDefault="00624BD8" w:rsidP="00624BD8">
      <w:pPr>
        <w:pStyle w:val="ListParagraph"/>
        <w:numPr>
          <w:ilvl w:val="0"/>
          <w:numId w:val="8"/>
        </w:numPr>
        <w:spacing w:after="60"/>
        <w:contextualSpacing w:val="0"/>
        <w:rPr>
          <w:rFonts w:ascii="Arial" w:hAnsi="Arial" w:cs="Arial"/>
          <w:szCs w:val="20"/>
        </w:rPr>
      </w:pPr>
      <w:r w:rsidRPr="00624BD8">
        <w:rPr>
          <w:rFonts w:ascii="Arial" w:hAnsi="Arial" w:cs="Arial"/>
          <w:szCs w:val="20"/>
        </w:rPr>
        <w:t>3GPP TS 38.305: "Stage 2 functional specification of User Equipment (UE) positioning in NG-RAN".</w:t>
      </w:r>
    </w:p>
    <w:p w14:paraId="55321C27" w14:textId="55E1CC4E" w:rsidR="009873C5" w:rsidRDefault="009873C5" w:rsidP="00624BD8">
      <w:pPr>
        <w:pStyle w:val="ListParagraph"/>
        <w:numPr>
          <w:ilvl w:val="0"/>
          <w:numId w:val="8"/>
        </w:numPr>
        <w:spacing w:after="60"/>
        <w:contextualSpacing w:val="0"/>
        <w:rPr>
          <w:rFonts w:ascii="Arial" w:hAnsi="Arial" w:cs="Arial"/>
          <w:szCs w:val="20"/>
        </w:rPr>
      </w:pPr>
      <w:r w:rsidRPr="009873C5">
        <w:rPr>
          <w:rFonts w:ascii="Arial" w:hAnsi="Arial" w:cs="Arial"/>
          <w:szCs w:val="20"/>
        </w:rPr>
        <w:t>3GPP TR 38.856: "Study on local NR positioning in NG-RAN".</w:t>
      </w:r>
    </w:p>
    <w:p w14:paraId="3D076A57" w14:textId="4568EDAD" w:rsidR="003B5386" w:rsidRPr="00333BB6" w:rsidRDefault="00166E34" w:rsidP="00D3007D">
      <w:pPr>
        <w:pStyle w:val="ListParagraph"/>
        <w:numPr>
          <w:ilvl w:val="0"/>
          <w:numId w:val="8"/>
        </w:numPr>
        <w:spacing w:after="60"/>
        <w:contextualSpacing w:val="0"/>
        <w:rPr>
          <w:rFonts w:ascii="Arial" w:hAnsi="Arial" w:cs="Arial"/>
          <w:szCs w:val="20"/>
        </w:rPr>
      </w:pPr>
      <w:r w:rsidRPr="00166E34">
        <w:rPr>
          <w:rFonts w:ascii="Arial" w:hAnsi="Arial" w:cs="Arial"/>
          <w:szCs w:val="20"/>
        </w:rPr>
        <w:t>S2-2407188, "Interim conclusions for KI#1", SA2#163.</w:t>
      </w:r>
    </w:p>
    <w:sectPr w:rsidR="003B5386" w:rsidRPr="00333BB6">
      <w:headerReference w:type="default" r:id="rId16"/>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859639" w14:textId="77777777" w:rsidR="00D42727" w:rsidRDefault="00D42727">
      <w:r>
        <w:separator/>
      </w:r>
    </w:p>
  </w:endnote>
  <w:endnote w:type="continuationSeparator" w:id="0">
    <w:p w14:paraId="7660120A" w14:textId="77777777" w:rsidR="00D42727" w:rsidRDefault="00D42727">
      <w:r>
        <w:continuationSeparator/>
      </w:r>
    </w:p>
  </w:endnote>
  <w:endnote w:type="continuationNotice" w:id="1">
    <w:p w14:paraId="606B2649" w14:textId="77777777" w:rsidR="00D42727" w:rsidRDefault="00D427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0AEC1C" w14:textId="77777777" w:rsidR="00D42727" w:rsidRDefault="00D42727">
      <w:r>
        <w:separator/>
      </w:r>
    </w:p>
  </w:footnote>
  <w:footnote w:type="continuationSeparator" w:id="0">
    <w:p w14:paraId="63D2B5DF" w14:textId="77777777" w:rsidR="00D42727" w:rsidRDefault="00D42727">
      <w:r>
        <w:continuationSeparator/>
      </w:r>
    </w:p>
  </w:footnote>
  <w:footnote w:type="continuationNotice" w:id="1">
    <w:p w14:paraId="53FFEF8C" w14:textId="77777777" w:rsidR="00D42727" w:rsidRDefault="00D427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B3513"/>
    <w:multiLevelType w:val="hybridMultilevel"/>
    <w:tmpl w:val="BAA82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95248"/>
    <w:multiLevelType w:val="hybridMultilevel"/>
    <w:tmpl w:val="117E8EAC"/>
    <w:lvl w:ilvl="0" w:tplc="FFFFFFFF">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941A9C"/>
    <w:multiLevelType w:val="hybridMultilevel"/>
    <w:tmpl w:val="117E8EAC"/>
    <w:lvl w:ilvl="0" w:tplc="FFFFFFFF">
      <w:start w:val="1"/>
      <w:numFmt w:val="decimal"/>
      <w:lvlText w:val="Event %1."/>
      <w:lvlJc w:val="right"/>
      <w:pPr>
        <w:ind w:left="2250" w:hanging="360"/>
      </w:pPr>
      <w:rPr>
        <w:rFonts w:hint="default"/>
        <w:b/>
        <w:bCs/>
      </w:rPr>
    </w:lvl>
    <w:lvl w:ilvl="1" w:tplc="FFFFFFFF" w:tentative="1">
      <w:start w:val="1"/>
      <w:numFmt w:val="bullet"/>
      <w:lvlText w:val="o"/>
      <w:lvlJc w:val="left"/>
      <w:pPr>
        <w:ind w:left="2970" w:hanging="360"/>
      </w:pPr>
      <w:rPr>
        <w:rFonts w:ascii="Courier New" w:hAnsi="Courier New" w:cs="Courier New" w:hint="default"/>
      </w:rPr>
    </w:lvl>
    <w:lvl w:ilvl="2" w:tplc="FFFFFFFF" w:tentative="1">
      <w:start w:val="1"/>
      <w:numFmt w:val="bullet"/>
      <w:lvlText w:val=""/>
      <w:lvlJc w:val="left"/>
      <w:pPr>
        <w:ind w:left="3690" w:hanging="360"/>
      </w:pPr>
      <w:rPr>
        <w:rFonts w:ascii="Wingdings" w:hAnsi="Wingdings" w:hint="default"/>
      </w:rPr>
    </w:lvl>
    <w:lvl w:ilvl="3" w:tplc="FFFFFFFF" w:tentative="1">
      <w:start w:val="1"/>
      <w:numFmt w:val="bullet"/>
      <w:lvlText w:val=""/>
      <w:lvlJc w:val="left"/>
      <w:pPr>
        <w:ind w:left="4410" w:hanging="360"/>
      </w:pPr>
      <w:rPr>
        <w:rFonts w:ascii="Symbol" w:hAnsi="Symbol" w:hint="default"/>
      </w:rPr>
    </w:lvl>
    <w:lvl w:ilvl="4" w:tplc="FFFFFFFF" w:tentative="1">
      <w:start w:val="1"/>
      <w:numFmt w:val="bullet"/>
      <w:lvlText w:val="o"/>
      <w:lvlJc w:val="left"/>
      <w:pPr>
        <w:ind w:left="5130" w:hanging="360"/>
      </w:pPr>
      <w:rPr>
        <w:rFonts w:ascii="Courier New" w:hAnsi="Courier New" w:cs="Courier New" w:hint="default"/>
      </w:rPr>
    </w:lvl>
    <w:lvl w:ilvl="5" w:tplc="FFFFFFFF" w:tentative="1">
      <w:start w:val="1"/>
      <w:numFmt w:val="bullet"/>
      <w:lvlText w:val=""/>
      <w:lvlJc w:val="left"/>
      <w:pPr>
        <w:ind w:left="5850" w:hanging="360"/>
      </w:pPr>
      <w:rPr>
        <w:rFonts w:ascii="Wingdings" w:hAnsi="Wingdings" w:hint="default"/>
      </w:rPr>
    </w:lvl>
    <w:lvl w:ilvl="6" w:tplc="FFFFFFFF" w:tentative="1">
      <w:start w:val="1"/>
      <w:numFmt w:val="bullet"/>
      <w:lvlText w:val=""/>
      <w:lvlJc w:val="left"/>
      <w:pPr>
        <w:ind w:left="6570" w:hanging="360"/>
      </w:pPr>
      <w:rPr>
        <w:rFonts w:ascii="Symbol" w:hAnsi="Symbol" w:hint="default"/>
      </w:rPr>
    </w:lvl>
    <w:lvl w:ilvl="7" w:tplc="FFFFFFFF" w:tentative="1">
      <w:start w:val="1"/>
      <w:numFmt w:val="bullet"/>
      <w:lvlText w:val="o"/>
      <w:lvlJc w:val="left"/>
      <w:pPr>
        <w:ind w:left="7290" w:hanging="360"/>
      </w:pPr>
      <w:rPr>
        <w:rFonts w:ascii="Courier New" w:hAnsi="Courier New" w:cs="Courier New" w:hint="default"/>
      </w:rPr>
    </w:lvl>
    <w:lvl w:ilvl="8" w:tplc="FFFFFFFF" w:tentative="1">
      <w:start w:val="1"/>
      <w:numFmt w:val="bullet"/>
      <w:lvlText w:val=""/>
      <w:lvlJc w:val="left"/>
      <w:pPr>
        <w:ind w:left="8010" w:hanging="360"/>
      </w:pPr>
      <w:rPr>
        <w:rFonts w:ascii="Wingdings" w:hAnsi="Wingdings" w:hint="default"/>
      </w:rPr>
    </w:lvl>
  </w:abstractNum>
  <w:abstractNum w:abstractNumId="4" w15:restartNumberingAfterBreak="0">
    <w:nsid w:val="1D696C2D"/>
    <w:multiLevelType w:val="hybridMultilevel"/>
    <w:tmpl w:val="D436BB22"/>
    <w:lvl w:ilvl="0" w:tplc="865877D2">
      <w:start w:val="3"/>
      <w:numFmt w:val="bullet"/>
      <w:lvlText w:val="-"/>
      <w:lvlJc w:val="left"/>
      <w:pPr>
        <w:ind w:left="216" w:hanging="216"/>
      </w:pPr>
      <w:rPr>
        <w:rFonts w:ascii="Arial" w:eastAsia="MS Mincho"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A0699"/>
    <w:multiLevelType w:val="hybridMultilevel"/>
    <w:tmpl w:val="117E8EAC"/>
    <w:lvl w:ilvl="0" w:tplc="C4C8E79C">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7352EE"/>
    <w:multiLevelType w:val="hybridMultilevel"/>
    <w:tmpl w:val="79C05E9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8CD00E7"/>
    <w:multiLevelType w:val="hybridMultilevel"/>
    <w:tmpl w:val="117E8EAC"/>
    <w:lvl w:ilvl="0" w:tplc="FFFFFFFF">
      <w:start w:val="1"/>
      <w:numFmt w:val="decimal"/>
      <w:lvlText w:val="Event %1."/>
      <w:lvlJc w:val="right"/>
      <w:pPr>
        <w:ind w:left="900" w:hanging="360"/>
      </w:pPr>
      <w:rPr>
        <w:rFonts w:hint="default"/>
        <w:b/>
        <w:bCs/>
      </w:rPr>
    </w:lvl>
    <w:lvl w:ilvl="1" w:tplc="FFFFFFFF" w:tentative="1">
      <w:start w:val="1"/>
      <w:numFmt w:val="bullet"/>
      <w:lvlText w:val="o"/>
      <w:lvlJc w:val="left"/>
      <w:pPr>
        <w:ind w:left="1620" w:hanging="360"/>
      </w:pPr>
      <w:rPr>
        <w:rFonts w:ascii="Courier New" w:hAnsi="Courier New" w:cs="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A4A0C49"/>
    <w:multiLevelType w:val="hybridMultilevel"/>
    <w:tmpl w:val="E3F85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7137A5"/>
    <w:multiLevelType w:val="hybridMultilevel"/>
    <w:tmpl w:val="F74CB22C"/>
    <w:lvl w:ilvl="0" w:tplc="1C321ED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6C0433"/>
    <w:multiLevelType w:val="multilevel"/>
    <w:tmpl w:val="22660A46"/>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6EA32A32"/>
    <w:multiLevelType w:val="hybridMultilevel"/>
    <w:tmpl w:val="727EF0E2"/>
    <w:lvl w:ilvl="0" w:tplc="8C2AD0D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5A103E4"/>
    <w:multiLevelType w:val="hybridMultilevel"/>
    <w:tmpl w:val="DD7ECC96"/>
    <w:lvl w:ilvl="0" w:tplc="865877D2">
      <w:start w:val="3"/>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0050397">
    <w:abstractNumId w:val="27"/>
  </w:num>
  <w:num w:numId="2" w16cid:durableId="1969772336">
    <w:abstractNumId w:val="24"/>
  </w:num>
  <w:num w:numId="3" w16cid:durableId="842671508">
    <w:abstractNumId w:val="9"/>
  </w:num>
  <w:num w:numId="4" w16cid:durableId="552548784">
    <w:abstractNumId w:val="14"/>
  </w:num>
  <w:num w:numId="5" w16cid:durableId="1344934646">
    <w:abstractNumId w:val="10"/>
  </w:num>
  <w:num w:numId="6" w16cid:durableId="1256326568">
    <w:abstractNumId w:val="21"/>
  </w:num>
  <w:num w:numId="7" w16cid:durableId="1609040510">
    <w:abstractNumId w:val="13"/>
  </w:num>
  <w:num w:numId="8" w16cid:durableId="431433011">
    <w:abstractNumId w:val="19"/>
  </w:num>
  <w:num w:numId="9" w16cid:durableId="795678670">
    <w:abstractNumId w:val="20"/>
  </w:num>
  <w:num w:numId="10" w16cid:durableId="851334424">
    <w:abstractNumId w:val="4"/>
  </w:num>
  <w:num w:numId="11" w16cid:durableId="2100440558">
    <w:abstractNumId w:val="23"/>
  </w:num>
  <w:num w:numId="12" w16cid:durableId="1940865448">
    <w:abstractNumId w:val="6"/>
  </w:num>
  <w:num w:numId="13" w16cid:durableId="998191849">
    <w:abstractNumId w:val="11"/>
  </w:num>
  <w:num w:numId="14" w16cid:durableId="2076006532">
    <w:abstractNumId w:val="2"/>
  </w:num>
  <w:num w:numId="15" w16cid:durableId="9526334">
    <w:abstractNumId w:val="28"/>
  </w:num>
  <w:num w:numId="16" w16cid:durableId="228615235">
    <w:abstractNumId w:val="8"/>
  </w:num>
  <w:num w:numId="17" w16cid:durableId="428547677">
    <w:abstractNumId w:val="26"/>
  </w:num>
  <w:num w:numId="18" w16cid:durableId="2064064263">
    <w:abstractNumId w:val="25"/>
  </w:num>
  <w:num w:numId="19" w16cid:durableId="573393142">
    <w:abstractNumId w:val="8"/>
  </w:num>
  <w:num w:numId="20" w16cid:durableId="1721829643">
    <w:abstractNumId w:val="28"/>
  </w:num>
  <w:num w:numId="21" w16cid:durableId="1236086642">
    <w:abstractNumId w:val="26"/>
  </w:num>
  <w:num w:numId="22" w16cid:durableId="581064768">
    <w:abstractNumId w:val="16"/>
  </w:num>
  <w:num w:numId="23" w16cid:durableId="2061241038">
    <w:abstractNumId w:val="12"/>
  </w:num>
  <w:num w:numId="24" w16cid:durableId="1279752398">
    <w:abstractNumId w:val="22"/>
  </w:num>
  <w:num w:numId="25" w16cid:durableId="796921044">
    <w:abstractNumId w:val="17"/>
  </w:num>
  <w:num w:numId="26" w16cid:durableId="1240139769">
    <w:abstractNumId w:val="0"/>
  </w:num>
  <w:num w:numId="27" w16cid:durableId="470178759">
    <w:abstractNumId w:val="7"/>
  </w:num>
  <w:num w:numId="28" w16cid:durableId="1570459656">
    <w:abstractNumId w:val="18"/>
  </w:num>
  <w:num w:numId="29" w16cid:durableId="1170027761">
    <w:abstractNumId w:val="5"/>
  </w:num>
  <w:num w:numId="30" w16cid:durableId="1546018284">
    <w:abstractNumId w:val="1"/>
  </w:num>
  <w:num w:numId="31" w16cid:durableId="154154598">
    <w:abstractNumId w:val="3"/>
  </w:num>
  <w:num w:numId="32" w16cid:durableId="99392047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BC"/>
    <w:rsid w:val="000004F5"/>
    <w:rsid w:val="00000530"/>
    <w:rsid w:val="000005A2"/>
    <w:rsid w:val="000005F9"/>
    <w:rsid w:val="0000069E"/>
    <w:rsid w:val="00000994"/>
    <w:rsid w:val="00000CD3"/>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5DA"/>
    <w:rsid w:val="00025A64"/>
    <w:rsid w:val="00025A71"/>
    <w:rsid w:val="000260C1"/>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AF7"/>
    <w:rsid w:val="00043ECC"/>
    <w:rsid w:val="00043ECF"/>
    <w:rsid w:val="00043F7C"/>
    <w:rsid w:val="0004420B"/>
    <w:rsid w:val="00044222"/>
    <w:rsid w:val="00044275"/>
    <w:rsid w:val="00044623"/>
    <w:rsid w:val="00044713"/>
    <w:rsid w:val="000449FE"/>
    <w:rsid w:val="00044DEE"/>
    <w:rsid w:val="00044FD9"/>
    <w:rsid w:val="00045071"/>
    <w:rsid w:val="00045743"/>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0C3"/>
    <w:rsid w:val="00080459"/>
    <w:rsid w:val="000804E1"/>
    <w:rsid w:val="00080556"/>
    <w:rsid w:val="00080B30"/>
    <w:rsid w:val="000810A7"/>
    <w:rsid w:val="000813E4"/>
    <w:rsid w:val="00081472"/>
    <w:rsid w:val="00081532"/>
    <w:rsid w:val="000815E7"/>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AAE"/>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2C8"/>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6E9"/>
    <w:rsid w:val="000B5795"/>
    <w:rsid w:val="000B5988"/>
    <w:rsid w:val="000B5C5C"/>
    <w:rsid w:val="000B5E98"/>
    <w:rsid w:val="000B5F99"/>
    <w:rsid w:val="000B6824"/>
    <w:rsid w:val="000B6BBD"/>
    <w:rsid w:val="000B70E1"/>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1E57"/>
    <w:rsid w:val="000C2208"/>
    <w:rsid w:val="000C27F3"/>
    <w:rsid w:val="000C2BCA"/>
    <w:rsid w:val="000C2FB7"/>
    <w:rsid w:val="000C2FDE"/>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D86"/>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14"/>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A8D"/>
    <w:rsid w:val="00106BC9"/>
    <w:rsid w:val="00106F64"/>
    <w:rsid w:val="0010706D"/>
    <w:rsid w:val="00107304"/>
    <w:rsid w:val="00107531"/>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9AD"/>
    <w:rsid w:val="00120A72"/>
    <w:rsid w:val="00120E96"/>
    <w:rsid w:val="00120F15"/>
    <w:rsid w:val="00121292"/>
    <w:rsid w:val="00121423"/>
    <w:rsid w:val="00121548"/>
    <w:rsid w:val="001216B6"/>
    <w:rsid w:val="00121A7A"/>
    <w:rsid w:val="0012226F"/>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06"/>
    <w:rsid w:val="0013361D"/>
    <w:rsid w:val="00133EF9"/>
    <w:rsid w:val="0013412A"/>
    <w:rsid w:val="0013423B"/>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164"/>
    <w:rsid w:val="0014168C"/>
    <w:rsid w:val="00141757"/>
    <w:rsid w:val="00141AC2"/>
    <w:rsid w:val="00141B8E"/>
    <w:rsid w:val="00141D92"/>
    <w:rsid w:val="00141E29"/>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6D"/>
    <w:rsid w:val="001524D4"/>
    <w:rsid w:val="001525F1"/>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84C"/>
    <w:rsid w:val="00165F6C"/>
    <w:rsid w:val="0016629B"/>
    <w:rsid w:val="0016647D"/>
    <w:rsid w:val="0016663D"/>
    <w:rsid w:val="00166941"/>
    <w:rsid w:val="00166ACF"/>
    <w:rsid w:val="00166AE0"/>
    <w:rsid w:val="00166E34"/>
    <w:rsid w:val="00167384"/>
    <w:rsid w:val="00167535"/>
    <w:rsid w:val="001678FF"/>
    <w:rsid w:val="001679F6"/>
    <w:rsid w:val="00167A0C"/>
    <w:rsid w:val="00167B82"/>
    <w:rsid w:val="00167C0C"/>
    <w:rsid w:val="00167DCF"/>
    <w:rsid w:val="00167E3C"/>
    <w:rsid w:val="00167F4E"/>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22E7"/>
    <w:rsid w:val="0018294E"/>
    <w:rsid w:val="001829FA"/>
    <w:rsid w:val="00182B21"/>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8B8"/>
    <w:rsid w:val="00194C1C"/>
    <w:rsid w:val="00194F91"/>
    <w:rsid w:val="0019500E"/>
    <w:rsid w:val="0019507D"/>
    <w:rsid w:val="0019510E"/>
    <w:rsid w:val="001951F9"/>
    <w:rsid w:val="00195705"/>
    <w:rsid w:val="00195D95"/>
    <w:rsid w:val="001961CD"/>
    <w:rsid w:val="00196811"/>
    <w:rsid w:val="00196852"/>
    <w:rsid w:val="00196A0E"/>
    <w:rsid w:val="00196D7A"/>
    <w:rsid w:val="00196DC5"/>
    <w:rsid w:val="00196DF2"/>
    <w:rsid w:val="001970DE"/>
    <w:rsid w:val="00197119"/>
    <w:rsid w:val="00197246"/>
    <w:rsid w:val="00197410"/>
    <w:rsid w:val="0019753F"/>
    <w:rsid w:val="00197B2C"/>
    <w:rsid w:val="00197CB0"/>
    <w:rsid w:val="00197F99"/>
    <w:rsid w:val="00198741"/>
    <w:rsid w:val="001A0275"/>
    <w:rsid w:val="001A04D0"/>
    <w:rsid w:val="001A0EC3"/>
    <w:rsid w:val="001A108B"/>
    <w:rsid w:val="001A127F"/>
    <w:rsid w:val="001A1539"/>
    <w:rsid w:val="001A181F"/>
    <w:rsid w:val="001A1CCE"/>
    <w:rsid w:val="001A2279"/>
    <w:rsid w:val="001A29E7"/>
    <w:rsid w:val="001A2C5C"/>
    <w:rsid w:val="001A2E27"/>
    <w:rsid w:val="001A3119"/>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5E"/>
    <w:rsid w:val="001A727B"/>
    <w:rsid w:val="001A7BCB"/>
    <w:rsid w:val="001A7D4F"/>
    <w:rsid w:val="001A7FA4"/>
    <w:rsid w:val="001B029E"/>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69DA"/>
    <w:rsid w:val="001B7010"/>
    <w:rsid w:val="001B717E"/>
    <w:rsid w:val="001B7281"/>
    <w:rsid w:val="001B7323"/>
    <w:rsid w:val="001B7370"/>
    <w:rsid w:val="001B7378"/>
    <w:rsid w:val="001B7407"/>
    <w:rsid w:val="001B749D"/>
    <w:rsid w:val="001B7906"/>
    <w:rsid w:val="001B79BA"/>
    <w:rsid w:val="001B7ACC"/>
    <w:rsid w:val="001B7F77"/>
    <w:rsid w:val="001C01B7"/>
    <w:rsid w:val="001C0211"/>
    <w:rsid w:val="001C0BC4"/>
    <w:rsid w:val="001C0F51"/>
    <w:rsid w:val="001C187B"/>
    <w:rsid w:val="001C19D8"/>
    <w:rsid w:val="001C1A97"/>
    <w:rsid w:val="001C1DF9"/>
    <w:rsid w:val="001C1E4E"/>
    <w:rsid w:val="001C1FF7"/>
    <w:rsid w:val="001C22F0"/>
    <w:rsid w:val="001C235F"/>
    <w:rsid w:val="001C2710"/>
    <w:rsid w:val="001C2D0D"/>
    <w:rsid w:val="001C2F2B"/>
    <w:rsid w:val="001C3415"/>
    <w:rsid w:val="001C3D68"/>
    <w:rsid w:val="001C3E04"/>
    <w:rsid w:val="001C3E06"/>
    <w:rsid w:val="001C3EE6"/>
    <w:rsid w:val="001C41EF"/>
    <w:rsid w:val="001C42C6"/>
    <w:rsid w:val="001C4387"/>
    <w:rsid w:val="001C4BA1"/>
    <w:rsid w:val="001C4BD5"/>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185"/>
    <w:rsid w:val="001C7268"/>
    <w:rsid w:val="001C78FA"/>
    <w:rsid w:val="001C78FC"/>
    <w:rsid w:val="001D02C9"/>
    <w:rsid w:val="001D0584"/>
    <w:rsid w:val="001D0896"/>
    <w:rsid w:val="001D096F"/>
    <w:rsid w:val="001D0DD1"/>
    <w:rsid w:val="001D13EC"/>
    <w:rsid w:val="001D144A"/>
    <w:rsid w:val="001D155F"/>
    <w:rsid w:val="001D252E"/>
    <w:rsid w:val="001D2A2B"/>
    <w:rsid w:val="001D2C1D"/>
    <w:rsid w:val="001D3507"/>
    <w:rsid w:val="001D363E"/>
    <w:rsid w:val="001D3CC4"/>
    <w:rsid w:val="001D3E86"/>
    <w:rsid w:val="001D40FD"/>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010"/>
    <w:rsid w:val="001E3ADE"/>
    <w:rsid w:val="001E3B2D"/>
    <w:rsid w:val="001E3C84"/>
    <w:rsid w:val="001E3D5D"/>
    <w:rsid w:val="001E3FD6"/>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56A"/>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4B"/>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5F4A"/>
    <w:rsid w:val="00205FF4"/>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11"/>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4C"/>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CDE"/>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2FB"/>
    <w:rsid w:val="00241615"/>
    <w:rsid w:val="00241798"/>
    <w:rsid w:val="00241B90"/>
    <w:rsid w:val="00241C61"/>
    <w:rsid w:val="00241EA1"/>
    <w:rsid w:val="002421B4"/>
    <w:rsid w:val="002424C3"/>
    <w:rsid w:val="002427BF"/>
    <w:rsid w:val="00243F28"/>
    <w:rsid w:val="00243F52"/>
    <w:rsid w:val="00244192"/>
    <w:rsid w:val="00244380"/>
    <w:rsid w:val="002446A0"/>
    <w:rsid w:val="0024477E"/>
    <w:rsid w:val="00244A81"/>
    <w:rsid w:val="00244C7B"/>
    <w:rsid w:val="00244DD6"/>
    <w:rsid w:val="00244F9C"/>
    <w:rsid w:val="00244FBB"/>
    <w:rsid w:val="002455A4"/>
    <w:rsid w:val="0024567B"/>
    <w:rsid w:val="002457C9"/>
    <w:rsid w:val="002459BE"/>
    <w:rsid w:val="00245CEC"/>
    <w:rsid w:val="00245DD4"/>
    <w:rsid w:val="00245F1A"/>
    <w:rsid w:val="00245FD2"/>
    <w:rsid w:val="00246A67"/>
    <w:rsid w:val="00246B47"/>
    <w:rsid w:val="00246B6E"/>
    <w:rsid w:val="00246EE6"/>
    <w:rsid w:val="0024711B"/>
    <w:rsid w:val="00247BE0"/>
    <w:rsid w:val="00247C8F"/>
    <w:rsid w:val="00247E2B"/>
    <w:rsid w:val="00247E78"/>
    <w:rsid w:val="002503F2"/>
    <w:rsid w:val="002505E4"/>
    <w:rsid w:val="002506CB"/>
    <w:rsid w:val="00250A1E"/>
    <w:rsid w:val="00250AF2"/>
    <w:rsid w:val="00250BDB"/>
    <w:rsid w:val="00251125"/>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6CD2"/>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AB0"/>
    <w:rsid w:val="00265CED"/>
    <w:rsid w:val="00265D91"/>
    <w:rsid w:val="00265DE7"/>
    <w:rsid w:val="00266088"/>
    <w:rsid w:val="00266448"/>
    <w:rsid w:val="0026661C"/>
    <w:rsid w:val="002666D6"/>
    <w:rsid w:val="00266AEB"/>
    <w:rsid w:val="00266DB9"/>
    <w:rsid w:val="00266E6B"/>
    <w:rsid w:val="00267592"/>
    <w:rsid w:val="00267AAE"/>
    <w:rsid w:val="00267CE9"/>
    <w:rsid w:val="00267DBA"/>
    <w:rsid w:val="002701A0"/>
    <w:rsid w:val="002701AC"/>
    <w:rsid w:val="00270396"/>
    <w:rsid w:val="002706BE"/>
    <w:rsid w:val="00270959"/>
    <w:rsid w:val="00270EDE"/>
    <w:rsid w:val="00271090"/>
    <w:rsid w:val="00271179"/>
    <w:rsid w:val="0027121D"/>
    <w:rsid w:val="00271586"/>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53"/>
    <w:rsid w:val="002964FF"/>
    <w:rsid w:val="00296660"/>
    <w:rsid w:val="00296C32"/>
    <w:rsid w:val="00297314"/>
    <w:rsid w:val="002974BF"/>
    <w:rsid w:val="002978A5"/>
    <w:rsid w:val="00297D26"/>
    <w:rsid w:val="002A0008"/>
    <w:rsid w:val="002A0255"/>
    <w:rsid w:val="002A04D2"/>
    <w:rsid w:val="002A0E29"/>
    <w:rsid w:val="002A1042"/>
    <w:rsid w:val="002A11EE"/>
    <w:rsid w:val="002A1BF8"/>
    <w:rsid w:val="002A1CAD"/>
    <w:rsid w:val="002A2049"/>
    <w:rsid w:val="002A2084"/>
    <w:rsid w:val="002A2187"/>
    <w:rsid w:val="002A22A1"/>
    <w:rsid w:val="002A23F7"/>
    <w:rsid w:val="002A2461"/>
    <w:rsid w:val="002A2697"/>
    <w:rsid w:val="002A2DF0"/>
    <w:rsid w:val="002A30DB"/>
    <w:rsid w:val="002A339C"/>
    <w:rsid w:val="002A3513"/>
    <w:rsid w:val="002A3702"/>
    <w:rsid w:val="002A39F2"/>
    <w:rsid w:val="002A3ABA"/>
    <w:rsid w:val="002A3E37"/>
    <w:rsid w:val="002A44E2"/>
    <w:rsid w:val="002A45D8"/>
    <w:rsid w:val="002A4B57"/>
    <w:rsid w:val="002A4CC5"/>
    <w:rsid w:val="002A5032"/>
    <w:rsid w:val="002A50AC"/>
    <w:rsid w:val="002A5263"/>
    <w:rsid w:val="002A57FA"/>
    <w:rsid w:val="002A581A"/>
    <w:rsid w:val="002A59C4"/>
    <w:rsid w:val="002A5ADC"/>
    <w:rsid w:val="002A5B4E"/>
    <w:rsid w:val="002A6894"/>
    <w:rsid w:val="002A6AFF"/>
    <w:rsid w:val="002A6D2B"/>
    <w:rsid w:val="002A7892"/>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522"/>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1E0"/>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2F68"/>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3C"/>
    <w:rsid w:val="002E17A2"/>
    <w:rsid w:val="002E1B11"/>
    <w:rsid w:val="002E1E7F"/>
    <w:rsid w:val="002E1E97"/>
    <w:rsid w:val="002E218C"/>
    <w:rsid w:val="002E2967"/>
    <w:rsid w:val="002E2C4A"/>
    <w:rsid w:val="002E2FCC"/>
    <w:rsid w:val="002E31F2"/>
    <w:rsid w:val="002E3A3A"/>
    <w:rsid w:val="002E3B8B"/>
    <w:rsid w:val="002E3CD8"/>
    <w:rsid w:val="002E4120"/>
    <w:rsid w:val="002E417A"/>
    <w:rsid w:val="002E421F"/>
    <w:rsid w:val="002E4224"/>
    <w:rsid w:val="002E4AB7"/>
    <w:rsid w:val="002E4D1F"/>
    <w:rsid w:val="002E508A"/>
    <w:rsid w:val="002E5175"/>
    <w:rsid w:val="002E5699"/>
    <w:rsid w:val="002E56EC"/>
    <w:rsid w:val="002E581B"/>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8B0"/>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9B4"/>
    <w:rsid w:val="00301CBD"/>
    <w:rsid w:val="00302017"/>
    <w:rsid w:val="00302165"/>
    <w:rsid w:val="003023FC"/>
    <w:rsid w:val="003024C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6FCC"/>
    <w:rsid w:val="0030718F"/>
    <w:rsid w:val="003076DA"/>
    <w:rsid w:val="00307ACC"/>
    <w:rsid w:val="00307C54"/>
    <w:rsid w:val="00307C82"/>
    <w:rsid w:val="00307F78"/>
    <w:rsid w:val="0031039C"/>
    <w:rsid w:val="0031039D"/>
    <w:rsid w:val="00310513"/>
    <w:rsid w:val="0031097D"/>
    <w:rsid w:val="00310DCE"/>
    <w:rsid w:val="00310ED7"/>
    <w:rsid w:val="003113D3"/>
    <w:rsid w:val="0031142E"/>
    <w:rsid w:val="003116FF"/>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93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3BB6"/>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771"/>
    <w:rsid w:val="0033790D"/>
    <w:rsid w:val="00337B57"/>
    <w:rsid w:val="00337CC0"/>
    <w:rsid w:val="003401FD"/>
    <w:rsid w:val="0034028C"/>
    <w:rsid w:val="003402D1"/>
    <w:rsid w:val="003407AF"/>
    <w:rsid w:val="00340AFD"/>
    <w:rsid w:val="00340D16"/>
    <w:rsid w:val="00340E5A"/>
    <w:rsid w:val="00341265"/>
    <w:rsid w:val="00341547"/>
    <w:rsid w:val="003417BB"/>
    <w:rsid w:val="003417BC"/>
    <w:rsid w:val="00341B1A"/>
    <w:rsid w:val="00342200"/>
    <w:rsid w:val="00342438"/>
    <w:rsid w:val="00342529"/>
    <w:rsid w:val="0034291E"/>
    <w:rsid w:val="00342C19"/>
    <w:rsid w:val="00342CDF"/>
    <w:rsid w:val="0034320B"/>
    <w:rsid w:val="00343224"/>
    <w:rsid w:val="0034335B"/>
    <w:rsid w:val="003433E9"/>
    <w:rsid w:val="003435C8"/>
    <w:rsid w:val="0034360B"/>
    <w:rsid w:val="00343F46"/>
    <w:rsid w:val="00344042"/>
    <w:rsid w:val="00344073"/>
    <w:rsid w:val="0034429B"/>
    <w:rsid w:val="003442EB"/>
    <w:rsid w:val="00344803"/>
    <w:rsid w:val="0034482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92E"/>
    <w:rsid w:val="00356BCE"/>
    <w:rsid w:val="0035708C"/>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D8A"/>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40A"/>
    <w:rsid w:val="00375F0A"/>
    <w:rsid w:val="00376342"/>
    <w:rsid w:val="003763B5"/>
    <w:rsid w:val="003763B9"/>
    <w:rsid w:val="003767FE"/>
    <w:rsid w:val="0037698E"/>
    <w:rsid w:val="00376AD4"/>
    <w:rsid w:val="00376F02"/>
    <w:rsid w:val="0037711F"/>
    <w:rsid w:val="003771A5"/>
    <w:rsid w:val="00377578"/>
    <w:rsid w:val="00377851"/>
    <w:rsid w:val="00377CD0"/>
    <w:rsid w:val="00377CDF"/>
    <w:rsid w:val="0038069C"/>
    <w:rsid w:val="00380C00"/>
    <w:rsid w:val="00380C4C"/>
    <w:rsid w:val="00380F35"/>
    <w:rsid w:val="0038119D"/>
    <w:rsid w:val="003812B2"/>
    <w:rsid w:val="003817C3"/>
    <w:rsid w:val="00381F69"/>
    <w:rsid w:val="00382207"/>
    <w:rsid w:val="0038259C"/>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189"/>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2F8"/>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815"/>
    <w:rsid w:val="003B2A0F"/>
    <w:rsid w:val="003B2E60"/>
    <w:rsid w:val="003B2F65"/>
    <w:rsid w:val="003B313C"/>
    <w:rsid w:val="003B3361"/>
    <w:rsid w:val="003B363D"/>
    <w:rsid w:val="003B3977"/>
    <w:rsid w:val="003B3E2A"/>
    <w:rsid w:val="003B4326"/>
    <w:rsid w:val="003B4A00"/>
    <w:rsid w:val="003B4D23"/>
    <w:rsid w:val="003B4F5B"/>
    <w:rsid w:val="003B5302"/>
    <w:rsid w:val="003B5386"/>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883"/>
    <w:rsid w:val="003C2A97"/>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BE5"/>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ADE"/>
    <w:rsid w:val="003E1BCD"/>
    <w:rsid w:val="003E1C04"/>
    <w:rsid w:val="003E1D6A"/>
    <w:rsid w:val="003E1D9D"/>
    <w:rsid w:val="003E220A"/>
    <w:rsid w:val="003E2405"/>
    <w:rsid w:val="003E2551"/>
    <w:rsid w:val="003E2683"/>
    <w:rsid w:val="003E28BF"/>
    <w:rsid w:val="003E2CCC"/>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534C"/>
    <w:rsid w:val="003E5948"/>
    <w:rsid w:val="003E5A23"/>
    <w:rsid w:val="003E5D89"/>
    <w:rsid w:val="003E5EA1"/>
    <w:rsid w:val="003E5FF7"/>
    <w:rsid w:val="003E6170"/>
    <w:rsid w:val="003E6183"/>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F8A"/>
    <w:rsid w:val="00404017"/>
    <w:rsid w:val="00404D63"/>
    <w:rsid w:val="00405255"/>
    <w:rsid w:val="00405D40"/>
    <w:rsid w:val="00405E3B"/>
    <w:rsid w:val="00406055"/>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91"/>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293"/>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4D"/>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55E"/>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3C4"/>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93B"/>
    <w:rsid w:val="00471C50"/>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69"/>
    <w:rsid w:val="00477091"/>
    <w:rsid w:val="004771D3"/>
    <w:rsid w:val="004776D9"/>
    <w:rsid w:val="004778A2"/>
    <w:rsid w:val="004779C4"/>
    <w:rsid w:val="004779CD"/>
    <w:rsid w:val="00477BF1"/>
    <w:rsid w:val="00477C24"/>
    <w:rsid w:val="00480031"/>
    <w:rsid w:val="0048028B"/>
    <w:rsid w:val="004805AD"/>
    <w:rsid w:val="00480BFA"/>
    <w:rsid w:val="0048105D"/>
    <w:rsid w:val="0048152B"/>
    <w:rsid w:val="00481812"/>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0D7"/>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2A7"/>
    <w:rsid w:val="004C6324"/>
    <w:rsid w:val="004C69F7"/>
    <w:rsid w:val="004C6CD5"/>
    <w:rsid w:val="004C6CF8"/>
    <w:rsid w:val="004C6D16"/>
    <w:rsid w:val="004C7062"/>
    <w:rsid w:val="004C740B"/>
    <w:rsid w:val="004C78B4"/>
    <w:rsid w:val="004C78BF"/>
    <w:rsid w:val="004D035A"/>
    <w:rsid w:val="004D0574"/>
    <w:rsid w:val="004D0670"/>
    <w:rsid w:val="004D0831"/>
    <w:rsid w:val="004D0ECD"/>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21D"/>
    <w:rsid w:val="004D73FB"/>
    <w:rsid w:val="004D76B4"/>
    <w:rsid w:val="004D777E"/>
    <w:rsid w:val="004D7798"/>
    <w:rsid w:val="004D77BE"/>
    <w:rsid w:val="004D7879"/>
    <w:rsid w:val="004D7BDB"/>
    <w:rsid w:val="004D7C05"/>
    <w:rsid w:val="004D7C70"/>
    <w:rsid w:val="004E01F0"/>
    <w:rsid w:val="004E0261"/>
    <w:rsid w:val="004E0815"/>
    <w:rsid w:val="004E0C1D"/>
    <w:rsid w:val="004E0C3A"/>
    <w:rsid w:val="004E0DC4"/>
    <w:rsid w:val="004E0F7F"/>
    <w:rsid w:val="004E0FBE"/>
    <w:rsid w:val="004E0FF1"/>
    <w:rsid w:val="004E1250"/>
    <w:rsid w:val="004E13D6"/>
    <w:rsid w:val="004E1497"/>
    <w:rsid w:val="004E1CCC"/>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A4"/>
    <w:rsid w:val="00515A55"/>
    <w:rsid w:val="00515AE4"/>
    <w:rsid w:val="0051605D"/>
    <w:rsid w:val="005160CF"/>
    <w:rsid w:val="005160E2"/>
    <w:rsid w:val="0051645C"/>
    <w:rsid w:val="0051661A"/>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26A7"/>
    <w:rsid w:val="005227E5"/>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477"/>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87C"/>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2FF8"/>
    <w:rsid w:val="0054316C"/>
    <w:rsid w:val="00543212"/>
    <w:rsid w:val="00543222"/>
    <w:rsid w:val="00543260"/>
    <w:rsid w:val="0054345A"/>
    <w:rsid w:val="0054367B"/>
    <w:rsid w:val="00543797"/>
    <w:rsid w:val="00543809"/>
    <w:rsid w:val="00543C53"/>
    <w:rsid w:val="0054431E"/>
    <w:rsid w:val="005445BC"/>
    <w:rsid w:val="00544D0C"/>
    <w:rsid w:val="00544F2D"/>
    <w:rsid w:val="00545209"/>
    <w:rsid w:val="00545230"/>
    <w:rsid w:val="00545668"/>
    <w:rsid w:val="00545EC5"/>
    <w:rsid w:val="005462F8"/>
    <w:rsid w:val="005463C5"/>
    <w:rsid w:val="00546C86"/>
    <w:rsid w:val="00547163"/>
    <w:rsid w:val="005471BF"/>
    <w:rsid w:val="005476E9"/>
    <w:rsid w:val="00547854"/>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3D"/>
    <w:rsid w:val="005520EF"/>
    <w:rsid w:val="005525C8"/>
    <w:rsid w:val="005526AE"/>
    <w:rsid w:val="00552B53"/>
    <w:rsid w:val="00552D8C"/>
    <w:rsid w:val="00552E8D"/>
    <w:rsid w:val="00552EBA"/>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A07"/>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3A2"/>
    <w:rsid w:val="005A03FB"/>
    <w:rsid w:val="005A064E"/>
    <w:rsid w:val="005A06E5"/>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56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5F"/>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59"/>
    <w:rsid w:val="005D36A5"/>
    <w:rsid w:val="005D3BA3"/>
    <w:rsid w:val="005D4027"/>
    <w:rsid w:val="005D40FC"/>
    <w:rsid w:val="005D4F16"/>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92B"/>
    <w:rsid w:val="005E2FB4"/>
    <w:rsid w:val="005E33A7"/>
    <w:rsid w:val="005E35D7"/>
    <w:rsid w:val="005E39B6"/>
    <w:rsid w:val="005E3E54"/>
    <w:rsid w:val="005E408A"/>
    <w:rsid w:val="005E436D"/>
    <w:rsid w:val="005E4C97"/>
    <w:rsid w:val="005E5278"/>
    <w:rsid w:val="005E5523"/>
    <w:rsid w:val="005E555E"/>
    <w:rsid w:val="005E5A74"/>
    <w:rsid w:val="005E5E92"/>
    <w:rsid w:val="005E5F80"/>
    <w:rsid w:val="005E617A"/>
    <w:rsid w:val="005E63B8"/>
    <w:rsid w:val="005E64E5"/>
    <w:rsid w:val="005E65CF"/>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2A33"/>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E37"/>
    <w:rsid w:val="0061335D"/>
    <w:rsid w:val="006133E1"/>
    <w:rsid w:val="006135BF"/>
    <w:rsid w:val="006138D7"/>
    <w:rsid w:val="00613C07"/>
    <w:rsid w:val="00614076"/>
    <w:rsid w:val="0061495C"/>
    <w:rsid w:val="00614D4E"/>
    <w:rsid w:val="006157AC"/>
    <w:rsid w:val="00615A6F"/>
    <w:rsid w:val="00615B07"/>
    <w:rsid w:val="00615CF4"/>
    <w:rsid w:val="00615D91"/>
    <w:rsid w:val="0061605E"/>
    <w:rsid w:val="00616A49"/>
    <w:rsid w:val="00616E05"/>
    <w:rsid w:val="00616F78"/>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BD8"/>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129A"/>
    <w:rsid w:val="006412F8"/>
    <w:rsid w:val="00641CA2"/>
    <w:rsid w:val="00641F48"/>
    <w:rsid w:val="00642285"/>
    <w:rsid w:val="0064237B"/>
    <w:rsid w:val="006423B8"/>
    <w:rsid w:val="006426A0"/>
    <w:rsid w:val="00642979"/>
    <w:rsid w:val="006429D1"/>
    <w:rsid w:val="006429E4"/>
    <w:rsid w:val="00642C43"/>
    <w:rsid w:val="00642CA9"/>
    <w:rsid w:val="00642DB2"/>
    <w:rsid w:val="0064312D"/>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47EF9"/>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097"/>
    <w:rsid w:val="00655F03"/>
    <w:rsid w:val="006564C0"/>
    <w:rsid w:val="006569D4"/>
    <w:rsid w:val="00657105"/>
    <w:rsid w:val="006573F8"/>
    <w:rsid w:val="006577FB"/>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1D"/>
    <w:rsid w:val="006675DF"/>
    <w:rsid w:val="00667ED0"/>
    <w:rsid w:val="0067028D"/>
    <w:rsid w:val="006702A9"/>
    <w:rsid w:val="00670428"/>
    <w:rsid w:val="006704F9"/>
    <w:rsid w:val="00670843"/>
    <w:rsid w:val="006709B2"/>
    <w:rsid w:val="006709E5"/>
    <w:rsid w:val="00670F54"/>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4E6D"/>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3B6"/>
    <w:rsid w:val="006876E8"/>
    <w:rsid w:val="00687A95"/>
    <w:rsid w:val="00687E2D"/>
    <w:rsid w:val="006902D9"/>
    <w:rsid w:val="00690446"/>
    <w:rsid w:val="0069050E"/>
    <w:rsid w:val="00690895"/>
    <w:rsid w:val="00690A22"/>
    <w:rsid w:val="00690BC5"/>
    <w:rsid w:val="0069117F"/>
    <w:rsid w:val="00691421"/>
    <w:rsid w:val="006914AA"/>
    <w:rsid w:val="00691A20"/>
    <w:rsid w:val="00691C7A"/>
    <w:rsid w:val="00691DAD"/>
    <w:rsid w:val="006920B0"/>
    <w:rsid w:val="006920E6"/>
    <w:rsid w:val="00692306"/>
    <w:rsid w:val="0069247A"/>
    <w:rsid w:val="006926B1"/>
    <w:rsid w:val="0069294A"/>
    <w:rsid w:val="00692B83"/>
    <w:rsid w:val="00692CD8"/>
    <w:rsid w:val="00692FAD"/>
    <w:rsid w:val="0069385E"/>
    <w:rsid w:val="00693ED3"/>
    <w:rsid w:val="00693F07"/>
    <w:rsid w:val="006940BF"/>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43F"/>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87D"/>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5EB1"/>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43A0"/>
    <w:rsid w:val="006C5436"/>
    <w:rsid w:val="006C547D"/>
    <w:rsid w:val="006C5614"/>
    <w:rsid w:val="006C5744"/>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5E15"/>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7E"/>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E94"/>
    <w:rsid w:val="006F42A6"/>
    <w:rsid w:val="006F4676"/>
    <w:rsid w:val="006F54ED"/>
    <w:rsid w:val="006F56D3"/>
    <w:rsid w:val="006F57A3"/>
    <w:rsid w:val="006F5C4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6F7D00"/>
    <w:rsid w:val="00700181"/>
    <w:rsid w:val="00700472"/>
    <w:rsid w:val="007005F0"/>
    <w:rsid w:val="007008D0"/>
    <w:rsid w:val="00700D40"/>
    <w:rsid w:val="007010F1"/>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4C"/>
    <w:rsid w:val="00706DA2"/>
    <w:rsid w:val="00707080"/>
    <w:rsid w:val="00707173"/>
    <w:rsid w:val="007071B1"/>
    <w:rsid w:val="00707211"/>
    <w:rsid w:val="007073A0"/>
    <w:rsid w:val="00707468"/>
    <w:rsid w:val="0070785D"/>
    <w:rsid w:val="00707897"/>
    <w:rsid w:val="0070792D"/>
    <w:rsid w:val="00707AD5"/>
    <w:rsid w:val="00707F70"/>
    <w:rsid w:val="0071023B"/>
    <w:rsid w:val="00710512"/>
    <w:rsid w:val="00710815"/>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5E89"/>
    <w:rsid w:val="00726066"/>
    <w:rsid w:val="007265A9"/>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128"/>
    <w:rsid w:val="0073255C"/>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84"/>
    <w:rsid w:val="00740D56"/>
    <w:rsid w:val="00740FFC"/>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C3F"/>
    <w:rsid w:val="00756D2B"/>
    <w:rsid w:val="00756EFE"/>
    <w:rsid w:val="00757088"/>
    <w:rsid w:val="0075AF72"/>
    <w:rsid w:val="00760066"/>
    <w:rsid w:val="0076017B"/>
    <w:rsid w:val="0076017C"/>
    <w:rsid w:val="0076044E"/>
    <w:rsid w:val="00760A7F"/>
    <w:rsid w:val="00760A9C"/>
    <w:rsid w:val="0076137A"/>
    <w:rsid w:val="00761391"/>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8E0"/>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3A5D"/>
    <w:rsid w:val="00774021"/>
    <w:rsid w:val="0077422B"/>
    <w:rsid w:val="00774593"/>
    <w:rsid w:val="0077464B"/>
    <w:rsid w:val="00774695"/>
    <w:rsid w:val="0077527B"/>
    <w:rsid w:val="00775395"/>
    <w:rsid w:val="00775886"/>
    <w:rsid w:val="00776269"/>
    <w:rsid w:val="00776651"/>
    <w:rsid w:val="0077680B"/>
    <w:rsid w:val="00776B16"/>
    <w:rsid w:val="00776B44"/>
    <w:rsid w:val="00776CF8"/>
    <w:rsid w:val="00776D50"/>
    <w:rsid w:val="00776EDE"/>
    <w:rsid w:val="00777692"/>
    <w:rsid w:val="00777693"/>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ADE"/>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BCD"/>
    <w:rsid w:val="00792DEC"/>
    <w:rsid w:val="007939DA"/>
    <w:rsid w:val="00793B8C"/>
    <w:rsid w:val="00793BBE"/>
    <w:rsid w:val="00794051"/>
    <w:rsid w:val="0079416C"/>
    <w:rsid w:val="007942DD"/>
    <w:rsid w:val="00794598"/>
    <w:rsid w:val="00794A28"/>
    <w:rsid w:val="00794A5A"/>
    <w:rsid w:val="00795175"/>
    <w:rsid w:val="0079531D"/>
    <w:rsid w:val="007953FF"/>
    <w:rsid w:val="007955B8"/>
    <w:rsid w:val="00795A17"/>
    <w:rsid w:val="00795E0B"/>
    <w:rsid w:val="0079601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4DD"/>
    <w:rsid w:val="007B494F"/>
    <w:rsid w:val="007B4DCA"/>
    <w:rsid w:val="007B5407"/>
    <w:rsid w:val="007B549D"/>
    <w:rsid w:val="007B59A5"/>
    <w:rsid w:val="007B5A3C"/>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5D1"/>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D01D7"/>
    <w:rsid w:val="007D0267"/>
    <w:rsid w:val="007D0429"/>
    <w:rsid w:val="007D0452"/>
    <w:rsid w:val="007D04D7"/>
    <w:rsid w:val="007D0661"/>
    <w:rsid w:val="007D0792"/>
    <w:rsid w:val="007D07F3"/>
    <w:rsid w:val="007D0867"/>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79B"/>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A5F"/>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68"/>
    <w:rsid w:val="007E3A95"/>
    <w:rsid w:val="007E3AAD"/>
    <w:rsid w:val="007E3BCD"/>
    <w:rsid w:val="007E3FB4"/>
    <w:rsid w:val="007E4444"/>
    <w:rsid w:val="007E4A78"/>
    <w:rsid w:val="007E4B84"/>
    <w:rsid w:val="007E4C21"/>
    <w:rsid w:val="007E551A"/>
    <w:rsid w:val="007E5772"/>
    <w:rsid w:val="007E5B60"/>
    <w:rsid w:val="007E62F4"/>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1B60"/>
    <w:rsid w:val="007F21F0"/>
    <w:rsid w:val="007F2502"/>
    <w:rsid w:val="007F2780"/>
    <w:rsid w:val="007F2C7D"/>
    <w:rsid w:val="007F2CFE"/>
    <w:rsid w:val="007F2F36"/>
    <w:rsid w:val="007F304B"/>
    <w:rsid w:val="007F39CE"/>
    <w:rsid w:val="007F3AAB"/>
    <w:rsid w:val="007F3ACC"/>
    <w:rsid w:val="007F3DC9"/>
    <w:rsid w:val="007F3F42"/>
    <w:rsid w:val="007F4A5B"/>
    <w:rsid w:val="007F4B39"/>
    <w:rsid w:val="007F4E30"/>
    <w:rsid w:val="007F54B7"/>
    <w:rsid w:val="007F56B9"/>
    <w:rsid w:val="007F56FD"/>
    <w:rsid w:val="007F5C41"/>
    <w:rsid w:val="007F5C9C"/>
    <w:rsid w:val="007F5E32"/>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103EA"/>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ED0"/>
    <w:rsid w:val="00814072"/>
    <w:rsid w:val="00814303"/>
    <w:rsid w:val="008143CB"/>
    <w:rsid w:val="00814789"/>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1A"/>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77A"/>
    <w:rsid w:val="00834883"/>
    <w:rsid w:val="00834A62"/>
    <w:rsid w:val="00834D6D"/>
    <w:rsid w:val="0083563F"/>
    <w:rsid w:val="00835754"/>
    <w:rsid w:val="008359D7"/>
    <w:rsid w:val="00835D6A"/>
    <w:rsid w:val="00835E29"/>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5E3"/>
    <w:rsid w:val="008528CB"/>
    <w:rsid w:val="0085305A"/>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2F4F"/>
    <w:rsid w:val="0086303F"/>
    <w:rsid w:val="00863044"/>
    <w:rsid w:val="008630D3"/>
    <w:rsid w:val="008630E9"/>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BE"/>
    <w:rsid w:val="0087154C"/>
    <w:rsid w:val="00871B32"/>
    <w:rsid w:val="00872120"/>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4A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373"/>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D1E"/>
    <w:rsid w:val="008A009A"/>
    <w:rsid w:val="008A03DD"/>
    <w:rsid w:val="008A0A90"/>
    <w:rsid w:val="008A0C1A"/>
    <w:rsid w:val="008A0C71"/>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6A0"/>
    <w:rsid w:val="008B576D"/>
    <w:rsid w:val="008B5BC4"/>
    <w:rsid w:val="008B5BE7"/>
    <w:rsid w:val="008B62F4"/>
    <w:rsid w:val="008B64CE"/>
    <w:rsid w:val="008B66E8"/>
    <w:rsid w:val="008B6BE5"/>
    <w:rsid w:val="008B6D0E"/>
    <w:rsid w:val="008B6EA7"/>
    <w:rsid w:val="008B70FE"/>
    <w:rsid w:val="008B7656"/>
    <w:rsid w:val="008B771E"/>
    <w:rsid w:val="008C012D"/>
    <w:rsid w:val="008C05F3"/>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2DB"/>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0A"/>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4DAC"/>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1C8"/>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445"/>
    <w:rsid w:val="00917560"/>
    <w:rsid w:val="0091760A"/>
    <w:rsid w:val="009176BD"/>
    <w:rsid w:val="00917BD5"/>
    <w:rsid w:val="00917C2E"/>
    <w:rsid w:val="00917E5D"/>
    <w:rsid w:val="00917F2C"/>
    <w:rsid w:val="00917F6F"/>
    <w:rsid w:val="00920191"/>
    <w:rsid w:val="00920663"/>
    <w:rsid w:val="009207BC"/>
    <w:rsid w:val="00920949"/>
    <w:rsid w:val="009209DD"/>
    <w:rsid w:val="009209EE"/>
    <w:rsid w:val="00920EAB"/>
    <w:rsid w:val="0092118D"/>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52A"/>
    <w:rsid w:val="00924794"/>
    <w:rsid w:val="0092482B"/>
    <w:rsid w:val="00924DEA"/>
    <w:rsid w:val="00924F75"/>
    <w:rsid w:val="0092560D"/>
    <w:rsid w:val="00925644"/>
    <w:rsid w:val="0092573C"/>
    <w:rsid w:val="00925867"/>
    <w:rsid w:val="00925921"/>
    <w:rsid w:val="00925992"/>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C5"/>
    <w:rsid w:val="00936ED8"/>
    <w:rsid w:val="009370E1"/>
    <w:rsid w:val="009370FC"/>
    <w:rsid w:val="0093714C"/>
    <w:rsid w:val="00937501"/>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7D4"/>
    <w:rsid w:val="009438D7"/>
    <w:rsid w:val="00943B4C"/>
    <w:rsid w:val="00943BFB"/>
    <w:rsid w:val="0094481F"/>
    <w:rsid w:val="00944A2F"/>
    <w:rsid w:val="00944BCB"/>
    <w:rsid w:val="00944E43"/>
    <w:rsid w:val="00944F41"/>
    <w:rsid w:val="00945823"/>
    <w:rsid w:val="00945833"/>
    <w:rsid w:val="0094585C"/>
    <w:rsid w:val="00945C1B"/>
    <w:rsid w:val="00945D36"/>
    <w:rsid w:val="00945DDB"/>
    <w:rsid w:val="00945E52"/>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1E4C"/>
    <w:rsid w:val="0096213D"/>
    <w:rsid w:val="009624D9"/>
    <w:rsid w:val="00962556"/>
    <w:rsid w:val="0096257F"/>
    <w:rsid w:val="0096291E"/>
    <w:rsid w:val="00962A3E"/>
    <w:rsid w:val="00962A99"/>
    <w:rsid w:val="00962B02"/>
    <w:rsid w:val="00962DEC"/>
    <w:rsid w:val="0096341A"/>
    <w:rsid w:val="00963822"/>
    <w:rsid w:val="00963E2D"/>
    <w:rsid w:val="0096419F"/>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916"/>
    <w:rsid w:val="00974D21"/>
    <w:rsid w:val="00974D84"/>
    <w:rsid w:val="0097645C"/>
    <w:rsid w:val="0097699A"/>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873C5"/>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536"/>
    <w:rsid w:val="009A45FA"/>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A4C"/>
    <w:rsid w:val="009B4CB4"/>
    <w:rsid w:val="009B51C7"/>
    <w:rsid w:val="009B5328"/>
    <w:rsid w:val="009B5413"/>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313"/>
    <w:rsid w:val="009C458C"/>
    <w:rsid w:val="009C458E"/>
    <w:rsid w:val="009C45BF"/>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9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30DB"/>
    <w:rsid w:val="009F36C9"/>
    <w:rsid w:val="009F3D3D"/>
    <w:rsid w:val="009F3FBC"/>
    <w:rsid w:val="009F41F6"/>
    <w:rsid w:val="009F4867"/>
    <w:rsid w:val="009F4A8E"/>
    <w:rsid w:val="009F4B1E"/>
    <w:rsid w:val="009F4F5E"/>
    <w:rsid w:val="009F4F6C"/>
    <w:rsid w:val="009F509E"/>
    <w:rsid w:val="009F5178"/>
    <w:rsid w:val="009F520B"/>
    <w:rsid w:val="009F537B"/>
    <w:rsid w:val="009F567E"/>
    <w:rsid w:val="009F5944"/>
    <w:rsid w:val="009F59AA"/>
    <w:rsid w:val="009F5A7C"/>
    <w:rsid w:val="009F616C"/>
    <w:rsid w:val="009F627E"/>
    <w:rsid w:val="009F6C44"/>
    <w:rsid w:val="009F6DA3"/>
    <w:rsid w:val="009F6DB9"/>
    <w:rsid w:val="009F6FEF"/>
    <w:rsid w:val="009F7067"/>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051"/>
    <w:rsid w:val="00A048D5"/>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A6"/>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EF6"/>
    <w:rsid w:val="00A21F92"/>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3F7"/>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A14"/>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07A"/>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4E87"/>
    <w:rsid w:val="00A7536C"/>
    <w:rsid w:val="00A753DB"/>
    <w:rsid w:val="00A75431"/>
    <w:rsid w:val="00A757E0"/>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187"/>
    <w:rsid w:val="00A83465"/>
    <w:rsid w:val="00A83806"/>
    <w:rsid w:val="00A83831"/>
    <w:rsid w:val="00A838B2"/>
    <w:rsid w:val="00A83CEE"/>
    <w:rsid w:val="00A840AD"/>
    <w:rsid w:val="00A841A9"/>
    <w:rsid w:val="00A84232"/>
    <w:rsid w:val="00A8459F"/>
    <w:rsid w:val="00A84838"/>
    <w:rsid w:val="00A84C24"/>
    <w:rsid w:val="00A84F47"/>
    <w:rsid w:val="00A85339"/>
    <w:rsid w:val="00A854F8"/>
    <w:rsid w:val="00A85681"/>
    <w:rsid w:val="00A85CE6"/>
    <w:rsid w:val="00A8649D"/>
    <w:rsid w:val="00A86C4C"/>
    <w:rsid w:val="00A86C61"/>
    <w:rsid w:val="00A87139"/>
    <w:rsid w:val="00A876D8"/>
    <w:rsid w:val="00A877AD"/>
    <w:rsid w:val="00A87B07"/>
    <w:rsid w:val="00A87B77"/>
    <w:rsid w:val="00A87E80"/>
    <w:rsid w:val="00A9048A"/>
    <w:rsid w:val="00A9062C"/>
    <w:rsid w:val="00A906D2"/>
    <w:rsid w:val="00A90D43"/>
    <w:rsid w:val="00A90E2A"/>
    <w:rsid w:val="00A9122C"/>
    <w:rsid w:val="00A91326"/>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985"/>
    <w:rsid w:val="00A97A34"/>
    <w:rsid w:val="00A97C8C"/>
    <w:rsid w:val="00AA0234"/>
    <w:rsid w:val="00AA02D0"/>
    <w:rsid w:val="00AA08C3"/>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B16"/>
    <w:rsid w:val="00AB0FCC"/>
    <w:rsid w:val="00AB10AE"/>
    <w:rsid w:val="00AB185C"/>
    <w:rsid w:val="00AB1D86"/>
    <w:rsid w:val="00AB1F25"/>
    <w:rsid w:val="00AB1F30"/>
    <w:rsid w:val="00AB2000"/>
    <w:rsid w:val="00AB21A2"/>
    <w:rsid w:val="00AB2229"/>
    <w:rsid w:val="00AB24C1"/>
    <w:rsid w:val="00AB2869"/>
    <w:rsid w:val="00AB2EF3"/>
    <w:rsid w:val="00AB2F5E"/>
    <w:rsid w:val="00AB2F73"/>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DF"/>
    <w:rsid w:val="00AD07E6"/>
    <w:rsid w:val="00AD0A26"/>
    <w:rsid w:val="00AD0B1F"/>
    <w:rsid w:val="00AD104E"/>
    <w:rsid w:val="00AD1109"/>
    <w:rsid w:val="00AD1123"/>
    <w:rsid w:val="00AD1606"/>
    <w:rsid w:val="00AD1681"/>
    <w:rsid w:val="00AD1BF6"/>
    <w:rsid w:val="00AD1D4E"/>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F12"/>
    <w:rsid w:val="00AF405D"/>
    <w:rsid w:val="00AF43A7"/>
    <w:rsid w:val="00AF45F3"/>
    <w:rsid w:val="00AF4CEC"/>
    <w:rsid w:val="00AF5280"/>
    <w:rsid w:val="00AF590A"/>
    <w:rsid w:val="00AF5DC4"/>
    <w:rsid w:val="00AF5F41"/>
    <w:rsid w:val="00AF5F5C"/>
    <w:rsid w:val="00AF623E"/>
    <w:rsid w:val="00AF62F1"/>
    <w:rsid w:val="00AF6F97"/>
    <w:rsid w:val="00AF7198"/>
    <w:rsid w:val="00AF764A"/>
    <w:rsid w:val="00AF767C"/>
    <w:rsid w:val="00AF7821"/>
    <w:rsid w:val="00AF7966"/>
    <w:rsid w:val="00B00042"/>
    <w:rsid w:val="00B006E8"/>
    <w:rsid w:val="00B008A2"/>
    <w:rsid w:val="00B00C48"/>
    <w:rsid w:val="00B011A3"/>
    <w:rsid w:val="00B011CB"/>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C6D"/>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45A8"/>
    <w:rsid w:val="00B246E6"/>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7E2"/>
    <w:rsid w:val="00B36E8D"/>
    <w:rsid w:val="00B37038"/>
    <w:rsid w:val="00B3705D"/>
    <w:rsid w:val="00B37190"/>
    <w:rsid w:val="00B37419"/>
    <w:rsid w:val="00B37456"/>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2FC"/>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2EAB"/>
    <w:rsid w:val="00B5348C"/>
    <w:rsid w:val="00B534D4"/>
    <w:rsid w:val="00B5367C"/>
    <w:rsid w:val="00B5368C"/>
    <w:rsid w:val="00B53727"/>
    <w:rsid w:val="00B539D3"/>
    <w:rsid w:val="00B53B29"/>
    <w:rsid w:val="00B53CCA"/>
    <w:rsid w:val="00B53D45"/>
    <w:rsid w:val="00B53F33"/>
    <w:rsid w:val="00B54060"/>
    <w:rsid w:val="00B54145"/>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135"/>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07"/>
    <w:rsid w:val="00B87E6D"/>
    <w:rsid w:val="00B87EB1"/>
    <w:rsid w:val="00B87FBC"/>
    <w:rsid w:val="00B90147"/>
    <w:rsid w:val="00B90364"/>
    <w:rsid w:val="00B9040A"/>
    <w:rsid w:val="00B904E1"/>
    <w:rsid w:val="00B9073D"/>
    <w:rsid w:val="00B9078D"/>
    <w:rsid w:val="00B907ED"/>
    <w:rsid w:val="00B91723"/>
    <w:rsid w:val="00B91C16"/>
    <w:rsid w:val="00B91C84"/>
    <w:rsid w:val="00B91D32"/>
    <w:rsid w:val="00B9242E"/>
    <w:rsid w:val="00B92F24"/>
    <w:rsid w:val="00B9308B"/>
    <w:rsid w:val="00B930DC"/>
    <w:rsid w:val="00B93126"/>
    <w:rsid w:val="00B93401"/>
    <w:rsid w:val="00B93445"/>
    <w:rsid w:val="00B935A5"/>
    <w:rsid w:val="00B93C86"/>
    <w:rsid w:val="00B94CE5"/>
    <w:rsid w:val="00B95059"/>
    <w:rsid w:val="00B9511E"/>
    <w:rsid w:val="00B95EF4"/>
    <w:rsid w:val="00B95F6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7C4"/>
    <w:rsid w:val="00BA297B"/>
    <w:rsid w:val="00BA2C32"/>
    <w:rsid w:val="00BA2C42"/>
    <w:rsid w:val="00BA2FF0"/>
    <w:rsid w:val="00BA3189"/>
    <w:rsid w:val="00BA3196"/>
    <w:rsid w:val="00BA37BD"/>
    <w:rsid w:val="00BA3A00"/>
    <w:rsid w:val="00BA42B8"/>
    <w:rsid w:val="00BA49C5"/>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1C8"/>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3E9"/>
    <w:rsid w:val="00BB5942"/>
    <w:rsid w:val="00BB5C88"/>
    <w:rsid w:val="00BB659A"/>
    <w:rsid w:val="00BB6700"/>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0CB7"/>
    <w:rsid w:val="00BC13AE"/>
    <w:rsid w:val="00BC1786"/>
    <w:rsid w:val="00BC1818"/>
    <w:rsid w:val="00BC1931"/>
    <w:rsid w:val="00BC1A3F"/>
    <w:rsid w:val="00BC1AA4"/>
    <w:rsid w:val="00BC1B06"/>
    <w:rsid w:val="00BC1C6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7FB"/>
    <w:rsid w:val="00BC6CFD"/>
    <w:rsid w:val="00BC71D1"/>
    <w:rsid w:val="00BC7243"/>
    <w:rsid w:val="00BC7394"/>
    <w:rsid w:val="00BC73AE"/>
    <w:rsid w:val="00BC7532"/>
    <w:rsid w:val="00BC77E1"/>
    <w:rsid w:val="00BC7CDB"/>
    <w:rsid w:val="00BD0132"/>
    <w:rsid w:val="00BD0D89"/>
    <w:rsid w:val="00BD0D8A"/>
    <w:rsid w:val="00BD11B2"/>
    <w:rsid w:val="00BD1460"/>
    <w:rsid w:val="00BD17D8"/>
    <w:rsid w:val="00BD194D"/>
    <w:rsid w:val="00BD1A45"/>
    <w:rsid w:val="00BD1B0C"/>
    <w:rsid w:val="00BD1BE3"/>
    <w:rsid w:val="00BD2170"/>
    <w:rsid w:val="00BD220B"/>
    <w:rsid w:val="00BD2253"/>
    <w:rsid w:val="00BD227F"/>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1942"/>
    <w:rsid w:val="00BE2303"/>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22B"/>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7B6"/>
    <w:rsid w:val="00BF48AE"/>
    <w:rsid w:val="00BF4BDA"/>
    <w:rsid w:val="00BF4DB3"/>
    <w:rsid w:val="00BF51AB"/>
    <w:rsid w:val="00BF52AA"/>
    <w:rsid w:val="00BF52C0"/>
    <w:rsid w:val="00BF535B"/>
    <w:rsid w:val="00BF53B1"/>
    <w:rsid w:val="00BF5797"/>
    <w:rsid w:val="00BF5964"/>
    <w:rsid w:val="00BF5F10"/>
    <w:rsid w:val="00BF611E"/>
    <w:rsid w:val="00BF613C"/>
    <w:rsid w:val="00BF653A"/>
    <w:rsid w:val="00BF6B7F"/>
    <w:rsid w:val="00BF70A6"/>
    <w:rsid w:val="00BF7218"/>
    <w:rsid w:val="00BF7B4F"/>
    <w:rsid w:val="00BF7D70"/>
    <w:rsid w:val="00C00494"/>
    <w:rsid w:val="00C007E0"/>
    <w:rsid w:val="00C007F2"/>
    <w:rsid w:val="00C0089E"/>
    <w:rsid w:val="00C00DBF"/>
    <w:rsid w:val="00C01051"/>
    <w:rsid w:val="00C011B7"/>
    <w:rsid w:val="00C012A1"/>
    <w:rsid w:val="00C01588"/>
    <w:rsid w:val="00C016BC"/>
    <w:rsid w:val="00C01EC8"/>
    <w:rsid w:val="00C0205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83E"/>
    <w:rsid w:val="00C23A7C"/>
    <w:rsid w:val="00C23E6E"/>
    <w:rsid w:val="00C244C9"/>
    <w:rsid w:val="00C244E0"/>
    <w:rsid w:val="00C24667"/>
    <w:rsid w:val="00C24694"/>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D1"/>
    <w:rsid w:val="00C4164B"/>
    <w:rsid w:val="00C420FA"/>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5E58"/>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68"/>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53"/>
    <w:rsid w:val="00C73C69"/>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47C"/>
    <w:rsid w:val="00C765FC"/>
    <w:rsid w:val="00C76D3C"/>
    <w:rsid w:val="00C76F2E"/>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386"/>
    <w:rsid w:val="00C82753"/>
    <w:rsid w:val="00C827CF"/>
    <w:rsid w:val="00C828C5"/>
    <w:rsid w:val="00C82EAA"/>
    <w:rsid w:val="00C8323A"/>
    <w:rsid w:val="00C83310"/>
    <w:rsid w:val="00C8357F"/>
    <w:rsid w:val="00C83865"/>
    <w:rsid w:val="00C83D94"/>
    <w:rsid w:val="00C83E5E"/>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C0C"/>
    <w:rsid w:val="00C91F34"/>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C77"/>
    <w:rsid w:val="00C94DB9"/>
    <w:rsid w:val="00C951A8"/>
    <w:rsid w:val="00C95747"/>
    <w:rsid w:val="00C95B27"/>
    <w:rsid w:val="00C96004"/>
    <w:rsid w:val="00C96176"/>
    <w:rsid w:val="00C9687D"/>
    <w:rsid w:val="00C96937"/>
    <w:rsid w:val="00C96EA6"/>
    <w:rsid w:val="00C9706B"/>
    <w:rsid w:val="00C97426"/>
    <w:rsid w:val="00C976BE"/>
    <w:rsid w:val="00C97B55"/>
    <w:rsid w:val="00C97C68"/>
    <w:rsid w:val="00CA0536"/>
    <w:rsid w:val="00CA0724"/>
    <w:rsid w:val="00CA0772"/>
    <w:rsid w:val="00CA0E71"/>
    <w:rsid w:val="00CA0F79"/>
    <w:rsid w:val="00CA0FD4"/>
    <w:rsid w:val="00CA141C"/>
    <w:rsid w:val="00CA1BE7"/>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C35"/>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20D"/>
    <w:rsid w:val="00CB0252"/>
    <w:rsid w:val="00CB0613"/>
    <w:rsid w:val="00CB064E"/>
    <w:rsid w:val="00CB071C"/>
    <w:rsid w:val="00CB0D34"/>
    <w:rsid w:val="00CB0E4E"/>
    <w:rsid w:val="00CB0F05"/>
    <w:rsid w:val="00CB0FD6"/>
    <w:rsid w:val="00CB10EE"/>
    <w:rsid w:val="00CB1124"/>
    <w:rsid w:val="00CB16E3"/>
    <w:rsid w:val="00CB18E5"/>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987"/>
    <w:rsid w:val="00CD7D2F"/>
    <w:rsid w:val="00CE021F"/>
    <w:rsid w:val="00CE0534"/>
    <w:rsid w:val="00CE05F2"/>
    <w:rsid w:val="00CE0AE4"/>
    <w:rsid w:val="00CE0D51"/>
    <w:rsid w:val="00CE0F85"/>
    <w:rsid w:val="00CE1018"/>
    <w:rsid w:val="00CE13F3"/>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9F"/>
    <w:rsid w:val="00CE67C4"/>
    <w:rsid w:val="00CE6B19"/>
    <w:rsid w:val="00CE6F48"/>
    <w:rsid w:val="00CE7204"/>
    <w:rsid w:val="00CE7308"/>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2F73"/>
    <w:rsid w:val="00D0332B"/>
    <w:rsid w:val="00D034DA"/>
    <w:rsid w:val="00D039D7"/>
    <w:rsid w:val="00D03C49"/>
    <w:rsid w:val="00D03C5B"/>
    <w:rsid w:val="00D03DDA"/>
    <w:rsid w:val="00D0410E"/>
    <w:rsid w:val="00D04FFF"/>
    <w:rsid w:val="00D0545F"/>
    <w:rsid w:val="00D05548"/>
    <w:rsid w:val="00D05717"/>
    <w:rsid w:val="00D0582D"/>
    <w:rsid w:val="00D058EB"/>
    <w:rsid w:val="00D05AB0"/>
    <w:rsid w:val="00D05DFE"/>
    <w:rsid w:val="00D05DFF"/>
    <w:rsid w:val="00D05E82"/>
    <w:rsid w:val="00D060BB"/>
    <w:rsid w:val="00D06119"/>
    <w:rsid w:val="00D06478"/>
    <w:rsid w:val="00D06625"/>
    <w:rsid w:val="00D06797"/>
    <w:rsid w:val="00D06C35"/>
    <w:rsid w:val="00D06CC9"/>
    <w:rsid w:val="00D06F3F"/>
    <w:rsid w:val="00D0736C"/>
    <w:rsid w:val="00D0740D"/>
    <w:rsid w:val="00D07520"/>
    <w:rsid w:val="00D076AE"/>
    <w:rsid w:val="00D07A39"/>
    <w:rsid w:val="00D07B88"/>
    <w:rsid w:val="00D07C7D"/>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07D"/>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264"/>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200A"/>
    <w:rsid w:val="00D42011"/>
    <w:rsid w:val="00D4209A"/>
    <w:rsid w:val="00D422AD"/>
    <w:rsid w:val="00D422FF"/>
    <w:rsid w:val="00D42727"/>
    <w:rsid w:val="00D42D6A"/>
    <w:rsid w:val="00D430CE"/>
    <w:rsid w:val="00D431E1"/>
    <w:rsid w:val="00D436D3"/>
    <w:rsid w:val="00D438E1"/>
    <w:rsid w:val="00D439E1"/>
    <w:rsid w:val="00D43C2E"/>
    <w:rsid w:val="00D4423E"/>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76"/>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127E"/>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1B"/>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FD7"/>
    <w:rsid w:val="00D84139"/>
    <w:rsid w:val="00D84307"/>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2A9"/>
    <w:rsid w:val="00DA14FA"/>
    <w:rsid w:val="00DA167B"/>
    <w:rsid w:val="00DA234B"/>
    <w:rsid w:val="00DA2399"/>
    <w:rsid w:val="00DA26FA"/>
    <w:rsid w:val="00DA2AD4"/>
    <w:rsid w:val="00DA2D99"/>
    <w:rsid w:val="00DA2E24"/>
    <w:rsid w:val="00DA300F"/>
    <w:rsid w:val="00DA32D2"/>
    <w:rsid w:val="00DA3338"/>
    <w:rsid w:val="00DA338B"/>
    <w:rsid w:val="00DA3C74"/>
    <w:rsid w:val="00DA4A55"/>
    <w:rsid w:val="00DA4E64"/>
    <w:rsid w:val="00DA5144"/>
    <w:rsid w:val="00DA5168"/>
    <w:rsid w:val="00DA53AC"/>
    <w:rsid w:val="00DA5911"/>
    <w:rsid w:val="00DA5EB7"/>
    <w:rsid w:val="00DA697E"/>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73"/>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2F81"/>
    <w:rsid w:val="00DC3090"/>
    <w:rsid w:val="00DC30A1"/>
    <w:rsid w:val="00DC35C4"/>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7A"/>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183"/>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902"/>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1D"/>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9EC"/>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82E"/>
    <w:rsid w:val="00E078CD"/>
    <w:rsid w:val="00E07A31"/>
    <w:rsid w:val="00E07A91"/>
    <w:rsid w:val="00E07D8A"/>
    <w:rsid w:val="00E07EFA"/>
    <w:rsid w:val="00E10643"/>
    <w:rsid w:val="00E10D6C"/>
    <w:rsid w:val="00E11570"/>
    <w:rsid w:val="00E11876"/>
    <w:rsid w:val="00E11A51"/>
    <w:rsid w:val="00E11B1B"/>
    <w:rsid w:val="00E11F8A"/>
    <w:rsid w:val="00E11F8E"/>
    <w:rsid w:val="00E120A7"/>
    <w:rsid w:val="00E120F1"/>
    <w:rsid w:val="00E1249C"/>
    <w:rsid w:val="00E12591"/>
    <w:rsid w:val="00E12698"/>
    <w:rsid w:val="00E1270E"/>
    <w:rsid w:val="00E12C71"/>
    <w:rsid w:val="00E12F2F"/>
    <w:rsid w:val="00E13729"/>
    <w:rsid w:val="00E1382C"/>
    <w:rsid w:val="00E139CB"/>
    <w:rsid w:val="00E142FE"/>
    <w:rsid w:val="00E1485E"/>
    <w:rsid w:val="00E1499D"/>
    <w:rsid w:val="00E149C6"/>
    <w:rsid w:val="00E15355"/>
    <w:rsid w:val="00E157E2"/>
    <w:rsid w:val="00E162C2"/>
    <w:rsid w:val="00E16307"/>
    <w:rsid w:val="00E16382"/>
    <w:rsid w:val="00E1648F"/>
    <w:rsid w:val="00E164DB"/>
    <w:rsid w:val="00E16FF8"/>
    <w:rsid w:val="00E1720B"/>
    <w:rsid w:val="00E17227"/>
    <w:rsid w:val="00E1725A"/>
    <w:rsid w:val="00E172A0"/>
    <w:rsid w:val="00E172BE"/>
    <w:rsid w:val="00E17549"/>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5BA"/>
    <w:rsid w:val="00E24879"/>
    <w:rsid w:val="00E24D2A"/>
    <w:rsid w:val="00E24D77"/>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7F"/>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971"/>
    <w:rsid w:val="00E64ECF"/>
    <w:rsid w:val="00E64F4D"/>
    <w:rsid w:val="00E65044"/>
    <w:rsid w:val="00E65190"/>
    <w:rsid w:val="00E6542D"/>
    <w:rsid w:val="00E65589"/>
    <w:rsid w:val="00E6632A"/>
    <w:rsid w:val="00E666CC"/>
    <w:rsid w:val="00E66733"/>
    <w:rsid w:val="00E6680F"/>
    <w:rsid w:val="00E6693C"/>
    <w:rsid w:val="00E6693E"/>
    <w:rsid w:val="00E66B6C"/>
    <w:rsid w:val="00E6734B"/>
    <w:rsid w:val="00E6737C"/>
    <w:rsid w:val="00E6741F"/>
    <w:rsid w:val="00E67CF4"/>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B86"/>
    <w:rsid w:val="00E8124B"/>
    <w:rsid w:val="00E8125B"/>
    <w:rsid w:val="00E81358"/>
    <w:rsid w:val="00E814A0"/>
    <w:rsid w:val="00E8169F"/>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D6A"/>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0D3"/>
    <w:rsid w:val="00E92269"/>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4BE"/>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67A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51D"/>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275"/>
    <w:rsid w:val="00EB7626"/>
    <w:rsid w:val="00EB7943"/>
    <w:rsid w:val="00EB7A0B"/>
    <w:rsid w:val="00EB7C7E"/>
    <w:rsid w:val="00EB7E63"/>
    <w:rsid w:val="00EC026E"/>
    <w:rsid w:val="00EC04A4"/>
    <w:rsid w:val="00EC0C7D"/>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3F6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3142"/>
    <w:rsid w:val="00EE3B8A"/>
    <w:rsid w:val="00EE3C4B"/>
    <w:rsid w:val="00EE3D57"/>
    <w:rsid w:val="00EE3E20"/>
    <w:rsid w:val="00EE3EEA"/>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327"/>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4EA5"/>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827"/>
    <w:rsid w:val="00F13941"/>
    <w:rsid w:val="00F13B2C"/>
    <w:rsid w:val="00F13C27"/>
    <w:rsid w:val="00F14405"/>
    <w:rsid w:val="00F1445F"/>
    <w:rsid w:val="00F144FE"/>
    <w:rsid w:val="00F145DF"/>
    <w:rsid w:val="00F14CF3"/>
    <w:rsid w:val="00F14DDB"/>
    <w:rsid w:val="00F1521E"/>
    <w:rsid w:val="00F15534"/>
    <w:rsid w:val="00F15557"/>
    <w:rsid w:val="00F15B58"/>
    <w:rsid w:val="00F15E7B"/>
    <w:rsid w:val="00F16516"/>
    <w:rsid w:val="00F16DFE"/>
    <w:rsid w:val="00F176B7"/>
    <w:rsid w:val="00F17922"/>
    <w:rsid w:val="00F17A82"/>
    <w:rsid w:val="00F17C3C"/>
    <w:rsid w:val="00F17D32"/>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27DDF"/>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921"/>
    <w:rsid w:val="00F56C09"/>
    <w:rsid w:val="00F56E8D"/>
    <w:rsid w:val="00F56FFD"/>
    <w:rsid w:val="00F57014"/>
    <w:rsid w:val="00F57493"/>
    <w:rsid w:val="00F57CC0"/>
    <w:rsid w:val="00F57F2E"/>
    <w:rsid w:val="00F57F96"/>
    <w:rsid w:val="00F60046"/>
    <w:rsid w:val="00F600A1"/>
    <w:rsid w:val="00F601F7"/>
    <w:rsid w:val="00F60238"/>
    <w:rsid w:val="00F60493"/>
    <w:rsid w:val="00F606DE"/>
    <w:rsid w:val="00F60920"/>
    <w:rsid w:val="00F6097F"/>
    <w:rsid w:val="00F60A64"/>
    <w:rsid w:val="00F60D2D"/>
    <w:rsid w:val="00F60E3A"/>
    <w:rsid w:val="00F60EFD"/>
    <w:rsid w:val="00F610A0"/>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6F6"/>
    <w:rsid w:val="00F70906"/>
    <w:rsid w:val="00F70959"/>
    <w:rsid w:val="00F70BBE"/>
    <w:rsid w:val="00F70C41"/>
    <w:rsid w:val="00F70D11"/>
    <w:rsid w:val="00F70DEE"/>
    <w:rsid w:val="00F70F7E"/>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5FDB"/>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28E"/>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C36"/>
    <w:rsid w:val="00F90E15"/>
    <w:rsid w:val="00F910F3"/>
    <w:rsid w:val="00F913D2"/>
    <w:rsid w:val="00F915FC"/>
    <w:rsid w:val="00F91BC0"/>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7B"/>
    <w:rsid w:val="00FA4FEC"/>
    <w:rsid w:val="00FA5350"/>
    <w:rsid w:val="00FA564E"/>
    <w:rsid w:val="00FA5AB4"/>
    <w:rsid w:val="00FA5BA1"/>
    <w:rsid w:val="00FA5BCB"/>
    <w:rsid w:val="00FA60C3"/>
    <w:rsid w:val="00FA61A8"/>
    <w:rsid w:val="00FA637E"/>
    <w:rsid w:val="00FA6709"/>
    <w:rsid w:val="00FA681C"/>
    <w:rsid w:val="00FA6910"/>
    <w:rsid w:val="00FA6BE0"/>
    <w:rsid w:val="00FA6CE3"/>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68B"/>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7E"/>
    <w:rsid w:val="00FC5A24"/>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D6C5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AD"/>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57428C"/>
    <w:rsid w:val="01743479"/>
    <w:rsid w:val="0180D586"/>
    <w:rsid w:val="01EDE43D"/>
    <w:rsid w:val="01F32040"/>
    <w:rsid w:val="02050B85"/>
    <w:rsid w:val="020A5DC2"/>
    <w:rsid w:val="022E26D3"/>
    <w:rsid w:val="0234CB8E"/>
    <w:rsid w:val="02690397"/>
    <w:rsid w:val="028B172F"/>
    <w:rsid w:val="02AD7F9B"/>
    <w:rsid w:val="02AF0E3C"/>
    <w:rsid w:val="02B1561B"/>
    <w:rsid w:val="02B8FF1F"/>
    <w:rsid w:val="02D9AB19"/>
    <w:rsid w:val="02F68A73"/>
    <w:rsid w:val="02F6BD44"/>
    <w:rsid w:val="02FCA778"/>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0BC7BE"/>
    <w:rsid w:val="0A12A07C"/>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3FE15E"/>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009650"/>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EC7F47"/>
    <w:rsid w:val="13F3880E"/>
    <w:rsid w:val="140A6FFE"/>
    <w:rsid w:val="145619DC"/>
    <w:rsid w:val="145F9B07"/>
    <w:rsid w:val="1467A5CA"/>
    <w:rsid w:val="147175AA"/>
    <w:rsid w:val="14738CD1"/>
    <w:rsid w:val="14FFC6C7"/>
    <w:rsid w:val="15030682"/>
    <w:rsid w:val="153C9305"/>
    <w:rsid w:val="156D4AD6"/>
    <w:rsid w:val="158A2E45"/>
    <w:rsid w:val="158CCC27"/>
    <w:rsid w:val="159058F7"/>
    <w:rsid w:val="15A0AD39"/>
    <w:rsid w:val="15BC27B9"/>
    <w:rsid w:val="160445A6"/>
    <w:rsid w:val="16058FAF"/>
    <w:rsid w:val="168D8DE7"/>
    <w:rsid w:val="16C5E37C"/>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590CC"/>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09A303"/>
    <w:rsid w:val="1A29C138"/>
    <w:rsid w:val="1A2E479A"/>
    <w:rsid w:val="1A3F1527"/>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BE0C282"/>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94CF1C"/>
    <w:rsid w:val="25A48388"/>
    <w:rsid w:val="25C13874"/>
    <w:rsid w:val="25C533C9"/>
    <w:rsid w:val="25D622EF"/>
    <w:rsid w:val="25D93BBF"/>
    <w:rsid w:val="25FD2B64"/>
    <w:rsid w:val="26222425"/>
    <w:rsid w:val="26252959"/>
    <w:rsid w:val="263050C4"/>
    <w:rsid w:val="26396718"/>
    <w:rsid w:val="266798B1"/>
    <w:rsid w:val="267B80C7"/>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0D477A"/>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5C71"/>
    <w:rsid w:val="35ABA222"/>
    <w:rsid w:val="35EF3B87"/>
    <w:rsid w:val="35FE2451"/>
    <w:rsid w:val="3600F208"/>
    <w:rsid w:val="362D4E38"/>
    <w:rsid w:val="367B3101"/>
    <w:rsid w:val="3687C0BD"/>
    <w:rsid w:val="369B3730"/>
    <w:rsid w:val="36BD4F82"/>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80897B"/>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67D702"/>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1C3E62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423B04"/>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2EC89E4"/>
    <w:rsid w:val="5308E481"/>
    <w:rsid w:val="533288FF"/>
    <w:rsid w:val="534A1211"/>
    <w:rsid w:val="535D82B0"/>
    <w:rsid w:val="536FDD5F"/>
    <w:rsid w:val="5374344D"/>
    <w:rsid w:val="53803596"/>
    <w:rsid w:val="538E2D56"/>
    <w:rsid w:val="5396A153"/>
    <w:rsid w:val="53C31005"/>
    <w:rsid w:val="53C757C5"/>
    <w:rsid w:val="53D9A51D"/>
    <w:rsid w:val="53F9B317"/>
    <w:rsid w:val="5404D168"/>
    <w:rsid w:val="5435F332"/>
    <w:rsid w:val="5436B17E"/>
    <w:rsid w:val="54708C1A"/>
    <w:rsid w:val="54749911"/>
    <w:rsid w:val="547D1435"/>
    <w:rsid w:val="548C6FC4"/>
    <w:rsid w:val="54A389FC"/>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DDF03AE"/>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0D2D9C"/>
    <w:rsid w:val="631913FE"/>
    <w:rsid w:val="631B07B4"/>
    <w:rsid w:val="631DF644"/>
    <w:rsid w:val="6346B57D"/>
    <w:rsid w:val="636BF758"/>
    <w:rsid w:val="637CB8F5"/>
    <w:rsid w:val="63809EE5"/>
    <w:rsid w:val="63981287"/>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BC80C3D"/>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9B2718"/>
    <w:rsid w:val="70BEB977"/>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6575F"/>
    <w:rsid w:val="78F9062C"/>
    <w:rsid w:val="7906F65D"/>
    <w:rsid w:val="790F3474"/>
    <w:rsid w:val="792A655F"/>
    <w:rsid w:val="7954ED73"/>
    <w:rsid w:val="797231E0"/>
    <w:rsid w:val="7985A416"/>
    <w:rsid w:val="79D32408"/>
    <w:rsid w:val="79DA3AE5"/>
    <w:rsid w:val="79F26723"/>
    <w:rsid w:val="7A0D468F"/>
    <w:rsid w:val="7A1DE4C7"/>
    <w:rsid w:val="7A2E3688"/>
    <w:rsid w:val="7AADE50F"/>
    <w:rsid w:val="7B27285B"/>
    <w:rsid w:val="7B67C5C7"/>
    <w:rsid w:val="7B742CB2"/>
    <w:rsid w:val="7B9289DC"/>
    <w:rsid w:val="7BAFD586"/>
    <w:rsid w:val="7BB72B79"/>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08A592FF-64E6-4D80-93B0-226B09987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59E"/>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列表段,列出,목"/>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13"/>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94e/Docs/RP-213599.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3gpp.org/ftp/tsg_ran/TSG_RAN/TSGR_102/Info_for_workplan/new_approved_WID_12/RAN1_5/RP-234039.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Specs/archive/38_series/38.843/38843-i0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11B574-5236-4753-BB41-20C43AA52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4.xml><?xml version="1.0" encoding="utf-8"?>
<ds:datastoreItem xmlns:ds="http://schemas.openxmlformats.org/officeDocument/2006/customXml" ds:itemID="{DE388FE4-4E2C-4DB7-83F3-454E937B9357}">
  <ds:schemaRefs>
    <ds:schemaRef ds:uri="http://schemas.openxmlformats.org/package/2006/metadata/core-properties"/>
    <ds:schemaRef ds:uri="http://purl.org/dc/terms/"/>
    <ds:schemaRef ds:uri="http://purl.org/dc/elements/1.1/"/>
    <ds:schemaRef ds:uri="http://schemas.microsoft.com/office/2006/metadata/properties"/>
    <ds:schemaRef ds:uri="1c6e7719-fcdf-43d9-93c1-f401bd4c4107"/>
    <ds:schemaRef ds:uri="http://schemas.microsoft.com/office/infopath/2007/PartnerControls"/>
    <ds:schemaRef ds:uri="http://schemas.microsoft.com/office/2006/documentManagement/types"/>
    <ds:schemaRef ds:uri="a3e265ce-35e5-406a-a577-2d283f2c1c3a"/>
    <ds:schemaRef ds:uri="http://www.w3.org/XML/1998/namespace"/>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141</TotalTime>
  <Pages>1</Pages>
  <Words>3219</Words>
  <Characters>18351</Characters>
  <Application>Microsoft Office Word</Application>
  <DocSecurity>4</DocSecurity>
  <Lines>152</Lines>
  <Paragraphs>43</Paragraphs>
  <ScaleCrop>false</ScaleCrop>
  <Company>Vivo</Company>
  <LinksUpToDate>false</LinksUpToDate>
  <CharactersWithSpaces>21527</CharactersWithSpaces>
  <SharedDoc>false</SharedDoc>
  <HLinks>
    <vt:vector size="18" baseType="variant">
      <vt:variant>
        <vt:i4>1114232</vt:i4>
      </vt:variant>
      <vt:variant>
        <vt:i4>6</vt:i4>
      </vt:variant>
      <vt:variant>
        <vt:i4>0</vt:i4>
      </vt:variant>
      <vt:variant>
        <vt:i4>5</vt:i4>
      </vt:variant>
      <vt:variant>
        <vt:lpwstr>https://www.3gpp.org/ftp/tsg_ran/TSG_RAN/TSGR_102/Info_for_workplan/new_approved_WID_12/RAN1_5/RP-234039.zip</vt:lpwstr>
      </vt:variant>
      <vt:variant>
        <vt:lpwstr/>
      </vt:variant>
      <vt:variant>
        <vt:i4>6881295</vt:i4>
      </vt:variant>
      <vt:variant>
        <vt:i4>3</vt:i4>
      </vt:variant>
      <vt:variant>
        <vt:i4>0</vt:i4>
      </vt:variant>
      <vt:variant>
        <vt:i4>5</vt:i4>
      </vt:variant>
      <vt:variant>
        <vt:lpwstr>https://www.3gpp.org/ftp/Specs/archive/38_series/38.843/38843-i00.zip</vt:lpwstr>
      </vt:variant>
      <vt:variant>
        <vt:lpwstr/>
      </vt:variant>
      <vt:variant>
        <vt:i4>3801098</vt:i4>
      </vt:variant>
      <vt:variant>
        <vt:i4>0</vt:i4>
      </vt:variant>
      <vt:variant>
        <vt:i4>0</vt:i4>
      </vt:variant>
      <vt:variant>
        <vt:i4>5</vt:i4>
      </vt:variant>
      <vt:variant>
        <vt:lpwstr>http://www.3gpp.org/ftp/tsg_ran/TSG_RAN/TSGR_94e/Docs/RP-213599.zip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Aziz Gholmieh</cp:lastModifiedBy>
  <cp:revision>133</cp:revision>
  <cp:lastPrinted>2011-08-03T08:36:00Z</cp:lastPrinted>
  <dcterms:created xsi:type="dcterms:W3CDTF">2024-03-31T16:00:00Z</dcterms:created>
  <dcterms:modified xsi:type="dcterms:W3CDTF">2024-08-09T02:11:00Z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